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00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270"/>
        <w:gridCol w:w="2759"/>
        <w:gridCol w:w="5038"/>
      </w:tblGrid>
      <w:tr w:rsidR="00901779" w:rsidRPr="00D55B85" w14:paraId="017E3DE6" w14:textId="77777777" w:rsidTr="0004681C">
        <w:trPr>
          <w:jc w:val="center"/>
        </w:trPr>
        <w:tc>
          <w:tcPr>
            <w:tcW w:w="1941" w:type="dxa"/>
            <w:shd w:val="clear" w:color="auto" w:fill="215868" w:themeFill="accent5" w:themeFillShade="80"/>
            <w:vAlign w:val="center"/>
          </w:tcPr>
          <w:p w14:paraId="16C12A0F" w14:textId="5A86A746" w:rsidR="00901779" w:rsidRPr="00570932" w:rsidRDefault="00901779" w:rsidP="009017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Cs w:val="20"/>
              </w:rPr>
              <w:t>Fecha de la Visita</w:t>
            </w:r>
          </w:p>
        </w:tc>
        <w:tc>
          <w:tcPr>
            <w:tcW w:w="3270" w:type="dxa"/>
            <w:vAlign w:val="center"/>
          </w:tcPr>
          <w:p w14:paraId="0B774CD5" w14:textId="044945A2" w:rsidR="00901779" w:rsidRPr="00D55B85" w:rsidRDefault="00901779" w:rsidP="00962963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59" w:type="dxa"/>
            <w:shd w:val="clear" w:color="auto" w:fill="215868" w:themeFill="accent5" w:themeFillShade="80"/>
            <w:vAlign w:val="center"/>
          </w:tcPr>
          <w:p w14:paraId="253397C0" w14:textId="2A9E182C" w:rsidR="00901779" w:rsidRPr="00570932" w:rsidRDefault="00901779" w:rsidP="00901779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Cs w:val="20"/>
              </w:rPr>
              <w:t>Referencia del Protocolo</w:t>
            </w:r>
          </w:p>
        </w:tc>
        <w:tc>
          <w:tcPr>
            <w:tcW w:w="5038" w:type="dxa"/>
            <w:vAlign w:val="center"/>
          </w:tcPr>
          <w:p w14:paraId="7ACB3083" w14:textId="3BBB8D96" w:rsidR="00901779" w:rsidRPr="00D55B85" w:rsidRDefault="00901779" w:rsidP="00A618C9">
            <w:pPr>
              <w:jc w:val="center"/>
              <w:rPr>
                <w:rFonts w:cs="Arial"/>
                <w:b/>
                <w:szCs w:val="20"/>
              </w:rPr>
            </w:pPr>
          </w:p>
          <w:p w14:paraId="08495CEA" w14:textId="77777777" w:rsidR="00901779" w:rsidRPr="00D55B85" w:rsidRDefault="00901779" w:rsidP="00901779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901779" w:rsidRPr="00D55B85" w14:paraId="29D142A1" w14:textId="77777777" w:rsidTr="0004681C">
        <w:trPr>
          <w:trHeight w:val="469"/>
          <w:jc w:val="center"/>
        </w:trPr>
        <w:tc>
          <w:tcPr>
            <w:tcW w:w="1941" w:type="dxa"/>
            <w:shd w:val="clear" w:color="auto" w:fill="215868" w:themeFill="accent5" w:themeFillShade="80"/>
            <w:vAlign w:val="center"/>
          </w:tcPr>
          <w:p w14:paraId="2DFCB48E" w14:textId="1F98BC35" w:rsidR="00901779" w:rsidRPr="00570932" w:rsidRDefault="00901779" w:rsidP="00232CE5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Cs w:val="20"/>
              </w:rPr>
              <w:t>Investigador Principal</w:t>
            </w:r>
          </w:p>
        </w:tc>
        <w:tc>
          <w:tcPr>
            <w:tcW w:w="3270" w:type="dxa"/>
            <w:vAlign w:val="center"/>
          </w:tcPr>
          <w:p w14:paraId="52A7880C" w14:textId="77777777" w:rsidR="00901779" w:rsidRPr="00D55B85" w:rsidRDefault="00901779" w:rsidP="0096296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59" w:type="dxa"/>
            <w:shd w:val="clear" w:color="auto" w:fill="215868" w:themeFill="accent5" w:themeFillShade="80"/>
            <w:vAlign w:val="center"/>
          </w:tcPr>
          <w:p w14:paraId="164CC46B" w14:textId="52212A08" w:rsidR="00901779" w:rsidRPr="00570932" w:rsidRDefault="00901779" w:rsidP="00901779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Cs w:val="20"/>
              </w:rPr>
              <w:t>Título del Protocolo</w:t>
            </w:r>
          </w:p>
        </w:tc>
        <w:tc>
          <w:tcPr>
            <w:tcW w:w="5038" w:type="dxa"/>
            <w:vAlign w:val="center"/>
          </w:tcPr>
          <w:p w14:paraId="001B13BF" w14:textId="47515593" w:rsidR="00901779" w:rsidRPr="00D55B85" w:rsidRDefault="00901779" w:rsidP="00A618C9">
            <w:pPr>
              <w:jc w:val="center"/>
              <w:rPr>
                <w:rFonts w:cs="Arial"/>
                <w:szCs w:val="20"/>
              </w:rPr>
            </w:pPr>
          </w:p>
        </w:tc>
      </w:tr>
      <w:tr w:rsidR="00901779" w:rsidRPr="00D55B85" w14:paraId="2F8A2B32" w14:textId="77777777" w:rsidTr="0004681C">
        <w:trPr>
          <w:trHeight w:val="469"/>
          <w:jc w:val="center"/>
        </w:trPr>
        <w:tc>
          <w:tcPr>
            <w:tcW w:w="1941" w:type="dxa"/>
            <w:shd w:val="clear" w:color="auto" w:fill="215868" w:themeFill="accent5" w:themeFillShade="80"/>
            <w:vAlign w:val="center"/>
          </w:tcPr>
          <w:p w14:paraId="63195F91" w14:textId="6BF3D542" w:rsidR="00901779" w:rsidRPr="00570932" w:rsidRDefault="00901779" w:rsidP="00232CE5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Cs w:val="20"/>
              </w:rPr>
              <w:t>Personal del estudio presente en la visita (nombre y rol)</w:t>
            </w:r>
          </w:p>
        </w:tc>
        <w:tc>
          <w:tcPr>
            <w:tcW w:w="3270" w:type="dxa"/>
            <w:vAlign w:val="center"/>
          </w:tcPr>
          <w:p w14:paraId="5F7434A9" w14:textId="77777777" w:rsidR="00901779" w:rsidRPr="00D55B85" w:rsidRDefault="00901779" w:rsidP="0096296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59" w:type="dxa"/>
            <w:shd w:val="clear" w:color="auto" w:fill="215868" w:themeFill="accent5" w:themeFillShade="80"/>
            <w:vAlign w:val="center"/>
          </w:tcPr>
          <w:p w14:paraId="23BCD463" w14:textId="69629AC1" w:rsidR="00901779" w:rsidRPr="00570932" w:rsidRDefault="00901779" w:rsidP="00901779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Cs w:val="20"/>
              </w:rPr>
              <w:t>Sitio de Investigación</w:t>
            </w:r>
          </w:p>
        </w:tc>
        <w:tc>
          <w:tcPr>
            <w:tcW w:w="5038" w:type="dxa"/>
            <w:vAlign w:val="center"/>
          </w:tcPr>
          <w:p w14:paraId="08152DC9" w14:textId="1A17F273" w:rsidR="00901779" w:rsidRPr="00D55B85" w:rsidRDefault="00901779" w:rsidP="00A618C9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62A7F953" w14:textId="77777777" w:rsidR="00424245" w:rsidRDefault="00F55FB2" w:rsidP="00F55FB2">
      <w:pPr>
        <w:tabs>
          <w:tab w:val="left" w:pos="6497"/>
        </w:tabs>
        <w:spacing w:after="0" w:line="240" w:lineRule="auto"/>
        <w:rPr>
          <w:rFonts w:cs="Arial"/>
          <w:szCs w:val="20"/>
        </w:rPr>
      </w:pPr>
      <w:r w:rsidRPr="00D55B85">
        <w:rPr>
          <w:rFonts w:cs="Arial"/>
          <w:szCs w:val="20"/>
        </w:rPr>
        <w:tab/>
      </w:r>
    </w:p>
    <w:p w14:paraId="6E4B429F" w14:textId="77777777" w:rsidR="00DB5CFD" w:rsidRPr="00D55B85" w:rsidRDefault="00DB5CFD" w:rsidP="00F55FB2">
      <w:pPr>
        <w:tabs>
          <w:tab w:val="left" w:pos="6497"/>
        </w:tabs>
        <w:spacing w:after="0" w:line="240" w:lineRule="auto"/>
        <w:rPr>
          <w:rFonts w:cs="Arial"/>
          <w:szCs w:val="20"/>
        </w:rPr>
      </w:pPr>
    </w:p>
    <w:p w14:paraId="60E03B1B" w14:textId="77777777" w:rsidR="00852A16" w:rsidRPr="00D55B85" w:rsidRDefault="00852A16" w:rsidP="008F02E5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W w:w="12900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1134"/>
        <w:gridCol w:w="6520"/>
      </w:tblGrid>
      <w:tr w:rsidR="00A72B72" w:rsidRPr="00D55B85" w14:paraId="172E4494" w14:textId="77777777" w:rsidTr="0004681C">
        <w:trPr>
          <w:trHeight w:val="452"/>
        </w:trPr>
        <w:tc>
          <w:tcPr>
            <w:tcW w:w="12900" w:type="dxa"/>
            <w:gridSpan w:val="4"/>
            <w:shd w:val="clear" w:color="auto" w:fill="215868" w:themeFill="accent5" w:themeFillShade="80"/>
          </w:tcPr>
          <w:p w14:paraId="15487146" w14:textId="4C15B389" w:rsidR="00A72B72" w:rsidRPr="00570932" w:rsidRDefault="00A72B72" w:rsidP="0068330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70932">
              <w:rPr>
                <w:rFonts w:cs="Arial"/>
                <w:b/>
                <w:color w:val="FFFFFF" w:themeColor="background1"/>
                <w:sz w:val="24"/>
                <w:szCs w:val="20"/>
              </w:rPr>
              <w:t>Informe del CBI</w:t>
            </w:r>
            <w:r w:rsidR="006E1D1B" w:rsidRPr="00570932">
              <w:rPr>
                <w:rFonts w:cs="Arial"/>
                <w:b/>
                <w:color w:val="FFFFFF" w:themeColor="background1"/>
                <w:sz w:val="24"/>
                <w:szCs w:val="20"/>
              </w:rPr>
              <w:t>-Hospit</w:t>
            </w:r>
            <w:r w:rsidR="00D7271B">
              <w:rPr>
                <w:rFonts w:cs="Arial"/>
                <w:b/>
                <w:color w:val="FFFFFF" w:themeColor="background1"/>
                <w:sz w:val="24"/>
                <w:szCs w:val="20"/>
              </w:rPr>
              <w:t>en</w:t>
            </w:r>
            <w:r w:rsidR="006E1D1B" w:rsidRPr="00570932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 Paitilla</w:t>
            </w:r>
          </w:p>
        </w:tc>
      </w:tr>
      <w:tr w:rsidR="00A72B72" w:rsidRPr="00D55B85" w14:paraId="7631932D" w14:textId="77777777" w:rsidTr="0004681C">
        <w:trPr>
          <w:trHeight w:val="432"/>
        </w:trPr>
        <w:tc>
          <w:tcPr>
            <w:tcW w:w="4112" w:type="dxa"/>
            <w:shd w:val="clear" w:color="auto" w:fill="215868" w:themeFill="accent5" w:themeFillShade="80"/>
            <w:vAlign w:val="center"/>
          </w:tcPr>
          <w:p w14:paraId="65099371" w14:textId="744FE89F" w:rsidR="00A72B72" w:rsidRPr="000D6BBD" w:rsidRDefault="00A72B72" w:rsidP="00786FCA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0D6BBD">
              <w:rPr>
                <w:rFonts w:cs="Arial"/>
                <w:b/>
                <w:color w:val="FFFFFF" w:themeColor="background1"/>
                <w:szCs w:val="20"/>
              </w:rPr>
              <w:t>Aspecto Revisado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14:paraId="0E5E8778" w14:textId="421A809C" w:rsidR="00A72B72" w:rsidRPr="000D6BBD" w:rsidRDefault="00A72B72" w:rsidP="00CB07B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0D6BBD">
              <w:rPr>
                <w:rFonts w:cs="Arial"/>
                <w:b/>
                <w:color w:val="FFFFFF" w:themeColor="background1"/>
                <w:szCs w:val="20"/>
              </w:rPr>
              <w:t>Si</w:t>
            </w:r>
          </w:p>
        </w:tc>
        <w:tc>
          <w:tcPr>
            <w:tcW w:w="1134" w:type="dxa"/>
            <w:shd w:val="clear" w:color="auto" w:fill="215868" w:themeFill="accent5" w:themeFillShade="80"/>
            <w:vAlign w:val="center"/>
          </w:tcPr>
          <w:p w14:paraId="2B7CB607" w14:textId="0DC4B798" w:rsidR="00A72B72" w:rsidRPr="000D6BBD" w:rsidRDefault="00A72B72" w:rsidP="00CB07BD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0D6BBD">
              <w:rPr>
                <w:rFonts w:cs="Arial"/>
                <w:b/>
                <w:color w:val="FFFFFF" w:themeColor="background1"/>
                <w:szCs w:val="20"/>
              </w:rPr>
              <w:t>No</w:t>
            </w:r>
          </w:p>
        </w:tc>
        <w:tc>
          <w:tcPr>
            <w:tcW w:w="6520" w:type="dxa"/>
            <w:shd w:val="clear" w:color="auto" w:fill="215868" w:themeFill="accent5" w:themeFillShade="80"/>
            <w:vAlign w:val="center"/>
          </w:tcPr>
          <w:p w14:paraId="3B6A404D" w14:textId="7A97FEBB" w:rsidR="00A72B72" w:rsidRPr="000D6BBD" w:rsidRDefault="00A72B72" w:rsidP="00786FCA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0D6BBD">
              <w:rPr>
                <w:rFonts w:cs="Arial"/>
                <w:b/>
                <w:color w:val="FFFFFF" w:themeColor="background1"/>
                <w:szCs w:val="20"/>
              </w:rPr>
              <w:t>Hallazgo, observación, acción de seguimiento o recomendación del CBI</w:t>
            </w:r>
            <w:r w:rsidR="006E1D1B" w:rsidRPr="000D6BBD">
              <w:rPr>
                <w:rFonts w:cs="Arial"/>
                <w:b/>
                <w:color w:val="FFFFFF" w:themeColor="background1"/>
                <w:szCs w:val="20"/>
              </w:rPr>
              <w:t>-Hospital Paitilla</w:t>
            </w:r>
          </w:p>
        </w:tc>
      </w:tr>
      <w:tr w:rsidR="00396B27" w:rsidRPr="00D55B85" w14:paraId="75AB5868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3FA14C27" w14:textId="558C731E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Uso adecuado de versión/es aprobada/as de consentimiento informado o asentimiento en caso de menores (tomar en cuenta versiones iniciales, enmiendas y fechas de aplicación)</w:t>
            </w:r>
          </w:p>
        </w:tc>
        <w:tc>
          <w:tcPr>
            <w:tcW w:w="1134" w:type="dxa"/>
          </w:tcPr>
          <w:p w14:paraId="4C15641B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E674E5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9F34BB0" w14:textId="7866D1C6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035B57FE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791FF3E6" w14:textId="2B4937A1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Material distribuido a los participantes, aprobado y sellado por el Comité Nacional de Bioetica. </w:t>
            </w:r>
          </w:p>
        </w:tc>
        <w:tc>
          <w:tcPr>
            <w:tcW w:w="1134" w:type="dxa"/>
          </w:tcPr>
          <w:p w14:paraId="148D7680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26B1A41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9DCB6BD" w14:textId="5C36190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06DA1F71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6F33DA56" w14:textId="04FE08BF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Proceso de obtención: datos y firmas de sujetos participantes, datos y firmas de quien obtiene </w:t>
            </w:r>
            <w:proofErr w:type="gramStart"/>
            <w:r w:rsidRPr="00396B27">
              <w:rPr>
                <w:rFonts w:cs="Arial"/>
                <w:szCs w:val="20"/>
              </w:rPr>
              <w:t>consentimiento informado o asentimiento informado</w:t>
            </w:r>
            <w:proofErr w:type="gramEnd"/>
            <w:r w:rsidRPr="00396B27">
              <w:rPr>
                <w:rFonts w:cs="Arial"/>
                <w:szCs w:val="20"/>
              </w:rPr>
              <w:t xml:space="preserve"> en caso de menores.</w:t>
            </w:r>
          </w:p>
        </w:tc>
        <w:tc>
          <w:tcPr>
            <w:tcW w:w="1134" w:type="dxa"/>
          </w:tcPr>
          <w:p w14:paraId="4DB03340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8DBB1C6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34C07F5" w14:textId="01DAFAFF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682577A2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496B73D5" w14:textId="0BDE34C5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lastRenderedPageBreak/>
              <w:t>Documentación de Proceso de obtención de consentimiento informado y asentimiento en caso de menores, y participación de sujetos en expedientes fuente.</w:t>
            </w:r>
          </w:p>
        </w:tc>
        <w:tc>
          <w:tcPr>
            <w:tcW w:w="1134" w:type="dxa"/>
          </w:tcPr>
          <w:p w14:paraId="6B7A7F51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EAAAB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A479B81" w14:textId="2F3FC80F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69745FC1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542E3446" w14:textId="67E3FE99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Historia médica y elegibilidad de sujetos participantes</w:t>
            </w:r>
          </w:p>
        </w:tc>
        <w:tc>
          <w:tcPr>
            <w:tcW w:w="1134" w:type="dxa"/>
          </w:tcPr>
          <w:p w14:paraId="3D789924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A4570E2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B9836A0" w14:textId="11A4CC7C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68B370C1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215355F4" w14:textId="41FE1F92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Curr</w:t>
            </w:r>
            <w:r w:rsidR="00C54F8C">
              <w:rPr>
                <w:rFonts w:cs="Arial"/>
                <w:szCs w:val="20"/>
              </w:rPr>
              <w:t>í</w:t>
            </w:r>
            <w:r w:rsidRPr="00396B27">
              <w:rPr>
                <w:rFonts w:cs="Arial"/>
                <w:szCs w:val="20"/>
              </w:rPr>
              <w:t>culo e idoneidades de los investigadores.</w:t>
            </w:r>
          </w:p>
        </w:tc>
        <w:tc>
          <w:tcPr>
            <w:tcW w:w="1134" w:type="dxa"/>
          </w:tcPr>
          <w:p w14:paraId="166AF56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2E3A81F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5152EDC" w14:textId="55088503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045CB4C4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058353B2" w14:textId="53281AB1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Firma y definición de roles de los investigadores del estudio.</w:t>
            </w:r>
          </w:p>
        </w:tc>
        <w:tc>
          <w:tcPr>
            <w:tcW w:w="1134" w:type="dxa"/>
          </w:tcPr>
          <w:p w14:paraId="1A3E6C98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61E83DE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A2E7C21" w14:textId="32B5738C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75CF8A46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1AC163DE" w14:textId="1C1AC315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Acuerdos firmados con las partes implicadas </w:t>
            </w:r>
            <w:proofErr w:type="spellStart"/>
            <w:r w:rsidRPr="00396B27">
              <w:rPr>
                <w:rFonts w:cs="Arial"/>
                <w:szCs w:val="20"/>
              </w:rPr>
              <w:t>ejm</w:t>
            </w:r>
            <w:proofErr w:type="spellEnd"/>
            <w:r w:rsidRPr="00396B27">
              <w:rPr>
                <w:rFonts w:cs="Arial"/>
                <w:szCs w:val="20"/>
              </w:rPr>
              <w:t>. investigador, institución, CRO</w:t>
            </w:r>
          </w:p>
        </w:tc>
        <w:tc>
          <w:tcPr>
            <w:tcW w:w="1134" w:type="dxa"/>
          </w:tcPr>
          <w:p w14:paraId="00D4319B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AE56A2F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8210528" w14:textId="0BB5DCD4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521C8C0D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1C0FAB3A" w14:textId="198FD2A8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Declaración financiera (</w:t>
            </w:r>
            <w:proofErr w:type="spellStart"/>
            <w:r w:rsidRPr="00396B27">
              <w:rPr>
                <w:rFonts w:cs="Arial"/>
                <w:szCs w:val="20"/>
              </w:rPr>
              <w:t>financial</w:t>
            </w:r>
            <w:proofErr w:type="spellEnd"/>
            <w:r w:rsidRPr="00396B27">
              <w:rPr>
                <w:rFonts w:cs="Arial"/>
                <w:szCs w:val="20"/>
              </w:rPr>
              <w:t xml:space="preserve"> </w:t>
            </w:r>
            <w:proofErr w:type="spellStart"/>
            <w:r w:rsidRPr="00396B27">
              <w:rPr>
                <w:rFonts w:cs="Arial"/>
                <w:szCs w:val="20"/>
              </w:rPr>
              <w:t>disclosure</w:t>
            </w:r>
            <w:proofErr w:type="spellEnd"/>
            <w:r w:rsidRPr="00396B27">
              <w:rPr>
                <w:rFonts w:cs="Arial"/>
                <w:szCs w:val="20"/>
              </w:rPr>
              <w:t>)</w:t>
            </w:r>
          </w:p>
        </w:tc>
        <w:tc>
          <w:tcPr>
            <w:tcW w:w="1134" w:type="dxa"/>
          </w:tcPr>
          <w:p w14:paraId="2A97DDE9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0AE97F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028A3B1" w14:textId="2E277D9E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556261A6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66E810F1" w14:textId="06BC3C05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Idoneidad del sitio de investigación con relación a los procedimientos requeridos en el protocolo vs la capacidad del sitio para realizarlo</w:t>
            </w:r>
          </w:p>
        </w:tc>
        <w:tc>
          <w:tcPr>
            <w:tcW w:w="1134" w:type="dxa"/>
          </w:tcPr>
          <w:p w14:paraId="01034D3F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789FB9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FDEE775" w14:textId="09AC717A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0E179560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2953EFB2" w14:textId="75E45DBD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Adecuado manejo, atención y adecuada participación de sujetos dentro de términos del protocolo, consideraciones éticas. (inclusión, permanencia, fechas de realización de visitas, retiros) </w:t>
            </w:r>
          </w:p>
        </w:tc>
        <w:tc>
          <w:tcPr>
            <w:tcW w:w="1134" w:type="dxa"/>
          </w:tcPr>
          <w:p w14:paraId="68C917A6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57F444B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41F4144" w14:textId="4386628B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534F202E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39CA4088" w14:textId="28ABAF84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¿El sitio ofrece confortabilidad y seguridad a los sujetos participantes?</w:t>
            </w:r>
          </w:p>
        </w:tc>
        <w:tc>
          <w:tcPr>
            <w:tcW w:w="1134" w:type="dxa"/>
          </w:tcPr>
          <w:p w14:paraId="77AB2DD1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27B804E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F1A6987" w14:textId="4E6BA3E6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3DF87777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1D927122" w14:textId="09C67125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Apego al protocolo y manuales operativos</w:t>
            </w:r>
          </w:p>
        </w:tc>
        <w:tc>
          <w:tcPr>
            <w:tcW w:w="1134" w:type="dxa"/>
          </w:tcPr>
          <w:p w14:paraId="73D206F2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32B88F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60AF8D3" w14:textId="26F5EA55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27FD5160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0F8790A1" w14:textId="211B40BF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Apego a Buenas Prácticas Clínicas</w:t>
            </w:r>
          </w:p>
        </w:tc>
        <w:tc>
          <w:tcPr>
            <w:tcW w:w="1134" w:type="dxa"/>
          </w:tcPr>
          <w:p w14:paraId="4013EC4F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654704D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EC4339F" w14:textId="7832F7AC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749DE078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3C2797F5" w14:textId="7AEA7875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Apego a las regulaciones locales aplicables</w:t>
            </w:r>
          </w:p>
        </w:tc>
        <w:tc>
          <w:tcPr>
            <w:tcW w:w="1134" w:type="dxa"/>
          </w:tcPr>
          <w:p w14:paraId="32C40237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470394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5FD61CD" w14:textId="00652CB1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23723CBD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466F8C08" w14:textId="2313E66F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lastRenderedPageBreak/>
              <w:t>Apego a los procedimientos operativos del sitio, si los tuviera</w:t>
            </w:r>
          </w:p>
        </w:tc>
        <w:tc>
          <w:tcPr>
            <w:tcW w:w="1134" w:type="dxa"/>
          </w:tcPr>
          <w:p w14:paraId="22011E13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B09305E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405BF928" w14:textId="2052FEE4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30FA6985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7090E3E4" w14:textId="29CCE85F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Condiciones de resguardo del producto de investigación, según condiciones ambientales requeridas </w:t>
            </w:r>
            <w:proofErr w:type="gramStart"/>
            <w:r w:rsidRPr="00396B27">
              <w:rPr>
                <w:rFonts w:cs="Arial"/>
                <w:szCs w:val="20"/>
              </w:rPr>
              <w:t>de acuerdo a</w:t>
            </w:r>
            <w:proofErr w:type="gramEnd"/>
            <w:r w:rsidRPr="00396B27">
              <w:rPr>
                <w:rFonts w:cs="Arial"/>
                <w:szCs w:val="20"/>
              </w:rPr>
              <w:t xml:space="preserve"> sus características y requerimientos de resguardo según establecido en protocolo de investigación. Entre otros podrán solicitarse: registros de temperatura, registros de contabilidad, documentación de recepción.</w:t>
            </w:r>
          </w:p>
        </w:tc>
        <w:tc>
          <w:tcPr>
            <w:tcW w:w="1134" w:type="dxa"/>
          </w:tcPr>
          <w:p w14:paraId="2BB7298D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64A3C83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1839BBE" w14:textId="1A916130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259774E8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2956A701" w14:textId="05357F7E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Verificar existencia de Manual del investigador aprobado por el Comité de Bioética.</w:t>
            </w:r>
          </w:p>
        </w:tc>
        <w:tc>
          <w:tcPr>
            <w:tcW w:w="1134" w:type="dxa"/>
          </w:tcPr>
          <w:p w14:paraId="7C51941F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AC6365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06DF687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2850DC52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67939B3D" w14:textId="7A799373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Registro de las muestras</w:t>
            </w:r>
            <w:r w:rsidR="001764D9">
              <w:rPr>
                <w:rFonts w:cs="Arial"/>
                <w:szCs w:val="20"/>
              </w:rPr>
              <w:t xml:space="preserve"> </w:t>
            </w:r>
            <w:r w:rsidRPr="00396B27">
              <w:rPr>
                <w:rFonts w:cs="Arial"/>
                <w:szCs w:val="20"/>
              </w:rPr>
              <w:t>biológicas obtenidas durante el estudio clínico y su localización.</w:t>
            </w:r>
          </w:p>
        </w:tc>
        <w:tc>
          <w:tcPr>
            <w:tcW w:w="1134" w:type="dxa"/>
          </w:tcPr>
          <w:p w14:paraId="22E90C91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C4DC6CA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4B75551" w14:textId="790051C4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303BB096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11AECE37" w14:textId="1E0B21B8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Atención, manejo, seguimiento y reporte de eventos adversos y eventos adversos serios. </w:t>
            </w:r>
          </w:p>
        </w:tc>
        <w:tc>
          <w:tcPr>
            <w:tcW w:w="1134" w:type="dxa"/>
          </w:tcPr>
          <w:p w14:paraId="009C0ADE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9C9CCBB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A29CA1D" w14:textId="6ECFED26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6F414AC2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7CF237E4" w14:textId="63C7A976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Notificación de eventos adversos al CNBI o al Comité que aprobó inicialmente el estudio.</w:t>
            </w:r>
          </w:p>
        </w:tc>
        <w:tc>
          <w:tcPr>
            <w:tcW w:w="1134" w:type="dxa"/>
          </w:tcPr>
          <w:p w14:paraId="6F278A11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8FCAEAC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3571804" w14:textId="0DBFFA94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76938AFC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36DDF7AD" w14:textId="5958EC7A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Condiciones de resguardo de la documentación del estudio clínico. </w:t>
            </w:r>
          </w:p>
        </w:tc>
        <w:tc>
          <w:tcPr>
            <w:tcW w:w="1134" w:type="dxa"/>
          </w:tcPr>
          <w:p w14:paraId="28BEF049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F0CD339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C7383C8" w14:textId="30C5CB16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796F6677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67B9441E" w14:textId="788F3921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Adecuado manejo y conducción de varios estudios simultáneamente y confidencialidad en el manejo de archivos</w:t>
            </w:r>
          </w:p>
        </w:tc>
        <w:tc>
          <w:tcPr>
            <w:tcW w:w="1134" w:type="dxa"/>
          </w:tcPr>
          <w:p w14:paraId="7B0A0450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52D44CE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49771BB9" w14:textId="1A100F72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4009CB28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0E80FE24" w14:textId="047E720A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Personal calificado, debidamente capacitado, entrenado, delegado según </w:t>
            </w:r>
            <w:r w:rsidRPr="00396B27">
              <w:rPr>
                <w:rFonts w:cs="Arial"/>
                <w:szCs w:val="20"/>
              </w:rPr>
              <w:lastRenderedPageBreak/>
              <w:t>roles asignados en el estudio clínico. (evidencias)</w:t>
            </w:r>
          </w:p>
        </w:tc>
        <w:tc>
          <w:tcPr>
            <w:tcW w:w="1134" w:type="dxa"/>
          </w:tcPr>
          <w:p w14:paraId="23B838F8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671FF5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5A257AA" w14:textId="64B57C1C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14E13CAF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52C3926D" w14:textId="251A8B3B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Documentación del estudio vigente disponible y con acceso a personal correspondiente (protocolo, manuales, aprobaciones, etc</w:t>
            </w:r>
            <w:r w:rsidR="001764D9">
              <w:rPr>
                <w:rFonts w:cs="Arial"/>
                <w:szCs w:val="20"/>
              </w:rPr>
              <w:t>.</w:t>
            </w:r>
            <w:r w:rsidRPr="00396B27">
              <w:rPr>
                <w:rFonts w:cs="Arial"/>
                <w:szCs w:val="20"/>
              </w:rPr>
              <w:t>)</w:t>
            </w:r>
          </w:p>
        </w:tc>
        <w:tc>
          <w:tcPr>
            <w:tcW w:w="1134" w:type="dxa"/>
          </w:tcPr>
          <w:p w14:paraId="392686E9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EE576A4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3D531B8" w14:textId="0C41AF0E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76CD9C20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1FE1BB13" w14:textId="75FD1125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Apego a las condiciones del estudio aprobadas por el CNBI.</w:t>
            </w:r>
          </w:p>
        </w:tc>
        <w:tc>
          <w:tcPr>
            <w:tcW w:w="1134" w:type="dxa"/>
          </w:tcPr>
          <w:p w14:paraId="590A3B65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8A14B42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1D295E7" w14:textId="5405412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414988CC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0E0ED866" w14:textId="56A72796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 xml:space="preserve">Fechas de monitoria, auditorías externas, internas e informes. </w:t>
            </w:r>
          </w:p>
        </w:tc>
        <w:tc>
          <w:tcPr>
            <w:tcW w:w="1134" w:type="dxa"/>
          </w:tcPr>
          <w:p w14:paraId="19CEF51D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68D60EA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A906A43" w14:textId="0ED117DE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  <w:tr w:rsidR="00396B27" w:rsidRPr="00D55B85" w14:paraId="5BDBC062" w14:textId="77777777" w:rsidTr="00A72B72">
        <w:trPr>
          <w:trHeight w:val="125"/>
        </w:trPr>
        <w:tc>
          <w:tcPr>
            <w:tcW w:w="4112" w:type="dxa"/>
            <w:vAlign w:val="center"/>
          </w:tcPr>
          <w:p w14:paraId="65A68373" w14:textId="77777777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  <w:r w:rsidRPr="00396B27">
              <w:rPr>
                <w:rFonts w:cs="Arial"/>
                <w:szCs w:val="20"/>
              </w:rPr>
              <w:t>Correspondencia con el CNBI y otras entidades regulatorias.</w:t>
            </w:r>
          </w:p>
          <w:p w14:paraId="48EB7654" w14:textId="791A5734" w:rsidR="00396B27" w:rsidRPr="00396B27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E826B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A58CE2" w14:textId="77777777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C27545A" w14:textId="78CBAC7F" w:rsidR="00396B27" w:rsidRPr="00D55B85" w:rsidRDefault="00396B27" w:rsidP="00396B27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7A0B08A1" w14:textId="3ADD599A" w:rsidR="003B1F3A" w:rsidRDefault="003B1F3A" w:rsidP="00471446">
      <w:pPr>
        <w:spacing w:after="0" w:line="240" w:lineRule="auto"/>
        <w:rPr>
          <w:rFonts w:cs="Arial"/>
          <w:szCs w:val="20"/>
        </w:rPr>
      </w:pPr>
    </w:p>
    <w:p w14:paraId="58C34B7A" w14:textId="77777777" w:rsidR="004344E4" w:rsidRDefault="004344E4" w:rsidP="00471446">
      <w:pPr>
        <w:spacing w:after="0" w:line="240" w:lineRule="auto"/>
        <w:rPr>
          <w:rFonts w:cs="Arial"/>
          <w:szCs w:val="20"/>
        </w:rPr>
      </w:pPr>
    </w:p>
    <w:p w14:paraId="78E12277" w14:textId="77777777" w:rsidR="000F1E03" w:rsidRPr="00D55B85" w:rsidRDefault="000F1E03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W w:w="1304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2"/>
      </w:tblGrid>
      <w:tr w:rsidR="005E2491" w:rsidRPr="00D55B85" w14:paraId="6AD43731" w14:textId="77777777" w:rsidTr="005A67C0">
        <w:trPr>
          <w:trHeight w:val="125"/>
        </w:trPr>
        <w:tc>
          <w:tcPr>
            <w:tcW w:w="13042" w:type="dxa"/>
            <w:shd w:val="clear" w:color="auto" w:fill="215868" w:themeFill="accent5" w:themeFillShade="80"/>
            <w:vAlign w:val="center"/>
          </w:tcPr>
          <w:p w14:paraId="4C06130B" w14:textId="77777777" w:rsidR="00FE3211" w:rsidRPr="005A67C0" w:rsidRDefault="00FE3211" w:rsidP="00015DAC">
            <w:pPr>
              <w:rPr>
                <w:rFonts w:cs="Arial"/>
                <w:b/>
                <w:color w:val="FFFFFF" w:themeColor="background1"/>
                <w:szCs w:val="20"/>
              </w:rPr>
            </w:pPr>
          </w:p>
          <w:p w14:paraId="569A1A76" w14:textId="7A7DED50" w:rsidR="005E2491" w:rsidRPr="005A67C0" w:rsidRDefault="005E2491" w:rsidP="00015DAC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5A67C0">
              <w:rPr>
                <w:rFonts w:cs="Arial"/>
                <w:b/>
                <w:color w:val="FFFFFF" w:themeColor="background1"/>
                <w:szCs w:val="20"/>
              </w:rPr>
              <w:t xml:space="preserve">Observaciones generales y </w:t>
            </w:r>
            <w:r w:rsidR="00015DAC" w:rsidRPr="005A67C0">
              <w:rPr>
                <w:rFonts w:cs="Arial"/>
                <w:b/>
                <w:color w:val="FFFFFF" w:themeColor="background1"/>
                <w:szCs w:val="20"/>
              </w:rPr>
              <w:t>oportunidades de mejora discutidas al cierre de la visita</w:t>
            </w:r>
          </w:p>
          <w:p w14:paraId="2C3AE79D" w14:textId="7DBE8D43" w:rsidR="00015DAC" w:rsidRPr="005A67C0" w:rsidRDefault="00015DAC" w:rsidP="00015DAC">
            <w:pPr>
              <w:rPr>
                <w:rFonts w:cs="Arial"/>
                <w:color w:val="FFFFFF" w:themeColor="background1"/>
                <w:szCs w:val="20"/>
              </w:rPr>
            </w:pPr>
          </w:p>
        </w:tc>
      </w:tr>
      <w:tr w:rsidR="005E2491" w:rsidRPr="00D55B85" w14:paraId="32127298" w14:textId="77777777" w:rsidTr="005E2491">
        <w:trPr>
          <w:trHeight w:val="125"/>
        </w:trPr>
        <w:tc>
          <w:tcPr>
            <w:tcW w:w="13042" w:type="dxa"/>
            <w:vAlign w:val="center"/>
          </w:tcPr>
          <w:p w14:paraId="123E2D5E" w14:textId="77777777" w:rsidR="005E2491" w:rsidRPr="00D55B85" w:rsidRDefault="005E2491" w:rsidP="00CB07BD">
            <w:pPr>
              <w:jc w:val="both"/>
              <w:rPr>
                <w:rFonts w:cs="Arial"/>
                <w:szCs w:val="20"/>
              </w:rPr>
            </w:pPr>
          </w:p>
          <w:p w14:paraId="765F2385" w14:textId="77777777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  <w:p w14:paraId="3AE2A43F" w14:textId="77777777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  <w:p w14:paraId="23C3D357" w14:textId="77777777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  <w:p w14:paraId="2A8F6AE7" w14:textId="77777777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  <w:p w14:paraId="5B04DF88" w14:textId="77777777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  <w:p w14:paraId="65004669" w14:textId="77777777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  <w:p w14:paraId="26283E83" w14:textId="0ABE5614" w:rsidR="00015DAC" w:rsidRPr="00D55B85" w:rsidRDefault="00015DAC" w:rsidP="00CB07BD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0763390E" w14:textId="6FCBEFE1" w:rsidR="00EE42DC" w:rsidRDefault="00EE42DC" w:rsidP="00471446">
      <w:pPr>
        <w:spacing w:after="0" w:line="240" w:lineRule="auto"/>
        <w:rPr>
          <w:rFonts w:cs="Arial"/>
          <w:szCs w:val="20"/>
        </w:rPr>
      </w:pPr>
    </w:p>
    <w:p w14:paraId="06847ECC" w14:textId="77777777" w:rsidR="000F1E03" w:rsidRPr="00D55B85" w:rsidRDefault="000F1E03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W w:w="1304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2"/>
      </w:tblGrid>
      <w:tr w:rsidR="00015DAC" w:rsidRPr="00D55B85" w14:paraId="0E966E73" w14:textId="77777777" w:rsidTr="003E38E7">
        <w:trPr>
          <w:trHeight w:val="341"/>
        </w:trPr>
        <w:tc>
          <w:tcPr>
            <w:tcW w:w="13042" w:type="dxa"/>
            <w:shd w:val="clear" w:color="auto" w:fill="215868" w:themeFill="accent5" w:themeFillShade="80"/>
            <w:vAlign w:val="center"/>
          </w:tcPr>
          <w:p w14:paraId="4B9AD97D" w14:textId="0088A5E7" w:rsidR="00015DAC" w:rsidRPr="00F369A2" w:rsidRDefault="00015DAC" w:rsidP="00CB07BD">
            <w:pPr>
              <w:rPr>
                <w:rFonts w:cs="Arial"/>
                <w:b/>
                <w:color w:val="FFFFFF" w:themeColor="background1"/>
                <w:szCs w:val="20"/>
              </w:rPr>
            </w:pPr>
            <w:r w:rsidRPr="00F369A2">
              <w:rPr>
                <w:rFonts w:cs="Arial"/>
                <w:b/>
                <w:color w:val="FFFFFF" w:themeColor="background1"/>
                <w:szCs w:val="20"/>
              </w:rPr>
              <w:lastRenderedPageBreak/>
              <w:t>Informe a este Comité:</w:t>
            </w:r>
          </w:p>
        </w:tc>
      </w:tr>
      <w:tr w:rsidR="00015DAC" w:rsidRPr="00D55B85" w14:paraId="7C1EA7C9" w14:textId="77777777" w:rsidTr="00DB5CFD">
        <w:trPr>
          <w:trHeight w:val="1169"/>
        </w:trPr>
        <w:tc>
          <w:tcPr>
            <w:tcW w:w="13042" w:type="dxa"/>
            <w:vAlign w:val="center"/>
          </w:tcPr>
          <w:p w14:paraId="3C17E3AE" w14:textId="7A82F472" w:rsidR="00015DAC" w:rsidRPr="00D55B85" w:rsidRDefault="00015DAC" w:rsidP="00015DAC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  <w:szCs w:val="20"/>
              </w:rPr>
            </w:pPr>
            <w:r w:rsidRPr="00D55B85">
              <w:rPr>
                <w:rFonts w:cs="Arial"/>
                <w:szCs w:val="20"/>
              </w:rPr>
              <w:t>Razón del Hallazgo</w:t>
            </w:r>
          </w:p>
          <w:p w14:paraId="383A9F85" w14:textId="2B8BCBA8" w:rsidR="00015DAC" w:rsidRPr="00D55B85" w:rsidRDefault="00015DAC" w:rsidP="00015DAC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  <w:szCs w:val="20"/>
              </w:rPr>
            </w:pPr>
            <w:proofErr w:type="gramStart"/>
            <w:r w:rsidRPr="00D55B85">
              <w:rPr>
                <w:rFonts w:cs="Arial"/>
                <w:szCs w:val="20"/>
              </w:rPr>
              <w:t>Acción a implementar</w:t>
            </w:r>
            <w:proofErr w:type="gramEnd"/>
            <w:r w:rsidRPr="00D55B85">
              <w:rPr>
                <w:rFonts w:cs="Arial"/>
                <w:szCs w:val="20"/>
              </w:rPr>
              <w:t xml:space="preserve"> para esta ocurrencia y fecha de implementación.</w:t>
            </w:r>
          </w:p>
          <w:p w14:paraId="2D10AB46" w14:textId="4A111920" w:rsidR="00015DAC" w:rsidRPr="00D55B85" w:rsidRDefault="00015DAC" w:rsidP="00015DAC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  <w:szCs w:val="20"/>
              </w:rPr>
            </w:pPr>
            <w:proofErr w:type="gramStart"/>
            <w:r w:rsidRPr="00D55B85">
              <w:rPr>
                <w:rFonts w:cs="Arial"/>
                <w:szCs w:val="20"/>
              </w:rPr>
              <w:t>Acción a implementar</w:t>
            </w:r>
            <w:proofErr w:type="gramEnd"/>
            <w:r w:rsidRPr="00D55B85">
              <w:rPr>
                <w:rFonts w:cs="Arial"/>
                <w:szCs w:val="20"/>
              </w:rPr>
              <w:t xml:space="preserve"> para evitar la recurrencia y fecha de implementación</w:t>
            </w:r>
          </w:p>
          <w:p w14:paraId="0C282BA2" w14:textId="12294B04" w:rsidR="00015DAC" w:rsidRPr="00DB5CFD" w:rsidRDefault="00015DAC" w:rsidP="00CB07B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  <w:szCs w:val="20"/>
              </w:rPr>
            </w:pPr>
            <w:r w:rsidRPr="00D55B85">
              <w:rPr>
                <w:rFonts w:cs="Arial"/>
                <w:szCs w:val="20"/>
              </w:rPr>
              <w:t>Otra información relevante</w:t>
            </w:r>
          </w:p>
        </w:tc>
      </w:tr>
    </w:tbl>
    <w:p w14:paraId="20932D26" w14:textId="57B3CB92" w:rsidR="004344E4" w:rsidRDefault="004344E4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pPr w:leftFromText="141" w:rightFromText="141" w:vertAnchor="text" w:horzAnchor="margin" w:tblpX="-147" w:tblpY="250"/>
        <w:tblW w:w="129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7"/>
      </w:tblGrid>
      <w:tr w:rsidR="004344E4" w:rsidRPr="00D55B85" w14:paraId="210ABA26" w14:textId="77777777" w:rsidTr="003E38E7">
        <w:trPr>
          <w:trHeight w:val="149"/>
        </w:trPr>
        <w:tc>
          <w:tcPr>
            <w:tcW w:w="12997" w:type="dxa"/>
            <w:shd w:val="clear" w:color="auto" w:fill="215868" w:themeFill="accent5" w:themeFillShade="80"/>
            <w:vAlign w:val="center"/>
          </w:tcPr>
          <w:p w14:paraId="783B9687" w14:textId="77777777" w:rsidR="004344E4" w:rsidRPr="00F369A2" w:rsidRDefault="004344E4" w:rsidP="004344E4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369A2">
              <w:rPr>
                <w:rFonts w:cs="Arial"/>
                <w:b/>
                <w:color w:val="FFFFFF" w:themeColor="background1"/>
                <w:szCs w:val="20"/>
              </w:rPr>
              <w:t>Comentarios del investigador principal con relación a la visita y a la retroalimentación brindada</w:t>
            </w:r>
          </w:p>
        </w:tc>
      </w:tr>
      <w:tr w:rsidR="004344E4" w:rsidRPr="00D55B85" w14:paraId="2791B294" w14:textId="77777777" w:rsidTr="004344E4">
        <w:trPr>
          <w:trHeight w:val="1028"/>
        </w:trPr>
        <w:tc>
          <w:tcPr>
            <w:tcW w:w="12997" w:type="dxa"/>
            <w:vAlign w:val="center"/>
          </w:tcPr>
          <w:p w14:paraId="3393F615" w14:textId="77777777" w:rsidR="004344E4" w:rsidRPr="00D55B85" w:rsidRDefault="004344E4" w:rsidP="004344E4">
            <w:pPr>
              <w:rPr>
                <w:rFonts w:cs="Arial"/>
                <w:szCs w:val="20"/>
              </w:rPr>
            </w:pPr>
          </w:p>
          <w:p w14:paraId="4E5458E6" w14:textId="77777777" w:rsidR="004344E4" w:rsidRPr="00D55B85" w:rsidRDefault="004344E4" w:rsidP="004344E4">
            <w:pPr>
              <w:rPr>
                <w:rFonts w:cs="Arial"/>
                <w:szCs w:val="20"/>
              </w:rPr>
            </w:pPr>
          </w:p>
          <w:p w14:paraId="14E33E28" w14:textId="77777777" w:rsidR="004344E4" w:rsidRPr="00D55B85" w:rsidRDefault="004344E4" w:rsidP="004344E4">
            <w:pPr>
              <w:rPr>
                <w:rFonts w:cs="Arial"/>
                <w:szCs w:val="20"/>
              </w:rPr>
            </w:pPr>
          </w:p>
          <w:p w14:paraId="6CD44CC2" w14:textId="77777777" w:rsidR="004344E4" w:rsidRPr="00D55B85" w:rsidRDefault="004344E4" w:rsidP="004344E4">
            <w:pPr>
              <w:rPr>
                <w:rFonts w:cs="Arial"/>
                <w:szCs w:val="20"/>
              </w:rPr>
            </w:pPr>
          </w:p>
        </w:tc>
      </w:tr>
    </w:tbl>
    <w:p w14:paraId="6BF8039F" w14:textId="77777777" w:rsidR="004344E4" w:rsidRPr="00D55B85" w:rsidRDefault="004344E4" w:rsidP="00471446">
      <w:pPr>
        <w:spacing w:after="0" w:line="240" w:lineRule="auto"/>
        <w:rPr>
          <w:rFonts w:cs="Arial"/>
          <w:szCs w:val="20"/>
        </w:rPr>
      </w:pPr>
    </w:p>
    <w:tbl>
      <w:tblPr>
        <w:tblStyle w:val="Tablaconcuadrcula"/>
        <w:tblW w:w="127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04"/>
        <w:gridCol w:w="2410"/>
        <w:gridCol w:w="5245"/>
      </w:tblGrid>
      <w:tr w:rsidR="00D55B85" w:rsidRPr="00D55B85" w14:paraId="04E67EF2" w14:textId="77777777" w:rsidTr="003E38E7">
        <w:trPr>
          <w:trHeight w:val="317"/>
          <w:jc w:val="center"/>
        </w:trPr>
        <w:tc>
          <w:tcPr>
            <w:tcW w:w="12711" w:type="dxa"/>
            <w:gridSpan w:val="4"/>
            <w:shd w:val="clear" w:color="auto" w:fill="215868" w:themeFill="accent5" w:themeFillShade="80"/>
          </w:tcPr>
          <w:p w14:paraId="2116DB44" w14:textId="5AE7FAD3" w:rsidR="00D55B85" w:rsidRPr="00F369A2" w:rsidRDefault="00D55B85" w:rsidP="00D55B85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369A2">
              <w:rPr>
                <w:rFonts w:cs="Arial"/>
                <w:b/>
                <w:color w:val="FFFFFF" w:themeColor="background1"/>
                <w:sz w:val="24"/>
                <w:szCs w:val="20"/>
              </w:rPr>
              <w:t>Inspección Realizada por</w:t>
            </w:r>
          </w:p>
        </w:tc>
      </w:tr>
      <w:tr w:rsidR="00D55B85" w:rsidRPr="00D55B85" w14:paraId="15609B56" w14:textId="77777777" w:rsidTr="00D55B85">
        <w:trPr>
          <w:trHeight w:val="276"/>
          <w:jc w:val="center"/>
        </w:trPr>
        <w:tc>
          <w:tcPr>
            <w:tcW w:w="2552" w:type="dxa"/>
          </w:tcPr>
          <w:p w14:paraId="29A9B24E" w14:textId="01EBB696" w:rsidR="00D55B85" w:rsidRPr="00D55B85" w:rsidRDefault="00D55B85" w:rsidP="00D55B85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2504" w:type="dxa"/>
            <w:vAlign w:val="center"/>
          </w:tcPr>
          <w:p w14:paraId="7316E8BD" w14:textId="4A1D976D" w:rsidR="00D55B85" w:rsidRPr="00D55B85" w:rsidRDefault="00D55B85" w:rsidP="00D55B8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10" w:type="dxa"/>
          </w:tcPr>
          <w:p w14:paraId="6E2A287C" w14:textId="1E9B4F8A" w:rsidR="00D55B85" w:rsidRPr="00D55B85" w:rsidRDefault="00D55B85" w:rsidP="00D55B85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5245" w:type="dxa"/>
            <w:vAlign w:val="center"/>
          </w:tcPr>
          <w:p w14:paraId="484EE2D3" w14:textId="77777777" w:rsidR="00D55B85" w:rsidRPr="00D55B85" w:rsidRDefault="00D55B85" w:rsidP="00D55B85">
            <w:pPr>
              <w:jc w:val="both"/>
              <w:rPr>
                <w:rFonts w:cs="Arial"/>
                <w:szCs w:val="20"/>
              </w:rPr>
            </w:pPr>
          </w:p>
        </w:tc>
      </w:tr>
      <w:tr w:rsidR="00D55B85" w:rsidRPr="00D55B85" w14:paraId="768324EF" w14:textId="77777777" w:rsidTr="00D55B85">
        <w:trPr>
          <w:trHeight w:val="464"/>
          <w:jc w:val="center"/>
        </w:trPr>
        <w:tc>
          <w:tcPr>
            <w:tcW w:w="2552" w:type="dxa"/>
          </w:tcPr>
          <w:p w14:paraId="29F99DFF" w14:textId="202CE7CD" w:rsidR="00D55B85" w:rsidRPr="00D55B85" w:rsidRDefault="00D55B85" w:rsidP="00D55B85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 xml:space="preserve">Fecha </w:t>
            </w:r>
          </w:p>
        </w:tc>
        <w:tc>
          <w:tcPr>
            <w:tcW w:w="2504" w:type="dxa"/>
            <w:vAlign w:val="center"/>
          </w:tcPr>
          <w:p w14:paraId="682F0B63" w14:textId="77777777" w:rsidR="00D55B85" w:rsidRPr="00D55B85" w:rsidRDefault="00D55B85" w:rsidP="00D55B8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10" w:type="dxa"/>
          </w:tcPr>
          <w:p w14:paraId="6FD4C74E" w14:textId="474719DA" w:rsidR="00D55B85" w:rsidRPr="00D55B85" w:rsidRDefault="00D55B85" w:rsidP="00D55B85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 xml:space="preserve">Fecha </w:t>
            </w:r>
          </w:p>
        </w:tc>
        <w:tc>
          <w:tcPr>
            <w:tcW w:w="5245" w:type="dxa"/>
            <w:vAlign w:val="center"/>
          </w:tcPr>
          <w:p w14:paraId="50EEDC38" w14:textId="77777777" w:rsidR="00D55B85" w:rsidRPr="00D55B85" w:rsidRDefault="00D55B85" w:rsidP="00D55B85">
            <w:pPr>
              <w:jc w:val="both"/>
              <w:rPr>
                <w:rFonts w:cs="Arial"/>
                <w:szCs w:val="20"/>
              </w:rPr>
            </w:pPr>
          </w:p>
        </w:tc>
      </w:tr>
      <w:tr w:rsidR="00D55B85" w:rsidRPr="00D55B85" w14:paraId="5E897FFC" w14:textId="77777777" w:rsidTr="00D55B85">
        <w:trPr>
          <w:trHeight w:val="464"/>
          <w:jc w:val="center"/>
        </w:trPr>
        <w:tc>
          <w:tcPr>
            <w:tcW w:w="2552" w:type="dxa"/>
          </w:tcPr>
          <w:p w14:paraId="1927366A" w14:textId="75C56A6D" w:rsidR="00D55B85" w:rsidRPr="00D55B85" w:rsidRDefault="00D55B85" w:rsidP="00D55B85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2504" w:type="dxa"/>
            <w:vAlign w:val="center"/>
          </w:tcPr>
          <w:p w14:paraId="79AF414F" w14:textId="124ABB82" w:rsidR="00D55B85" w:rsidRPr="00D55B85" w:rsidRDefault="00D55B85" w:rsidP="00D55B8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10" w:type="dxa"/>
          </w:tcPr>
          <w:p w14:paraId="105F4898" w14:textId="0DB7AD4B" w:rsidR="00D55B85" w:rsidRPr="00D55B85" w:rsidRDefault="00D55B85" w:rsidP="00D55B85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5245" w:type="dxa"/>
            <w:vAlign w:val="center"/>
          </w:tcPr>
          <w:p w14:paraId="014566E8" w14:textId="77777777" w:rsidR="00D55B85" w:rsidRPr="00D55B85" w:rsidRDefault="00D55B85" w:rsidP="00D55B85">
            <w:pPr>
              <w:jc w:val="both"/>
              <w:rPr>
                <w:rFonts w:cs="Arial"/>
                <w:szCs w:val="20"/>
              </w:rPr>
            </w:pPr>
          </w:p>
        </w:tc>
      </w:tr>
      <w:tr w:rsidR="00D55B85" w:rsidRPr="00D55B85" w14:paraId="4EB25350" w14:textId="77777777" w:rsidTr="00CB07BD">
        <w:trPr>
          <w:trHeight w:val="276"/>
          <w:jc w:val="center"/>
        </w:trPr>
        <w:tc>
          <w:tcPr>
            <w:tcW w:w="2552" w:type="dxa"/>
          </w:tcPr>
          <w:p w14:paraId="6D08E592" w14:textId="77777777" w:rsidR="00D55B85" w:rsidRPr="00D55B85" w:rsidRDefault="00D55B85" w:rsidP="00CB07BD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2504" w:type="dxa"/>
            <w:vAlign w:val="center"/>
          </w:tcPr>
          <w:p w14:paraId="095C1578" w14:textId="77777777" w:rsidR="00D55B85" w:rsidRPr="00D55B85" w:rsidRDefault="00D55B85" w:rsidP="00CB07B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10" w:type="dxa"/>
          </w:tcPr>
          <w:p w14:paraId="2CB040C9" w14:textId="77777777" w:rsidR="00D55B85" w:rsidRPr="00D55B85" w:rsidRDefault="00D55B85" w:rsidP="00CB07BD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Nombre y Cargo</w:t>
            </w:r>
          </w:p>
        </w:tc>
        <w:tc>
          <w:tcPr>
            <w:tcW w:w="5245" w:type="dxa"/>
            <w:vAlign w:val="center"/>
          </w:tcPr>
          <w:p w14:paraId="00B22E99" w14:textId="77777777" w:rsidR="00D55B85" w:rsidRPr="00D55B85" w:rsidRDefault="00D55B85" w:rsidP="00CB07BD">
            <w:pPr>
              <w:jc w:val="both"/>
              <w:rPr>
                <w:rFonts w:cs="Arial"/>
                <w:szCs w:val="20"/>
              </w:rPr>
            </w:pPr>
          </w:p>
        </w:tc>
      </w:tr>
      <w:tr w:rsidR="00D55B85" w:rsidRPr="00D55B85" w14:paraId="003D4F78" w14:textId="77777777" w:rsidTr="00CB07BD">
        <w:trPr>
          <w:trHeight w:val="464"/>
          <w:jc w:val="center"/>
        </w:trPr>
        <w:tc>
          <w:tcPr>
            <w:tcW w:w="2552" w:type="dxa"/>
          </w:tcPr>
          <w:p w14:paraId="2A32F297" w14:textId="77777777" w:rsidR="00D55B85" w:rsidRPr="00D55B85" w:rsidRDefault="00D55B85" w:rsidP="00CB07BD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 xml:space="preserve">Fecha </w:t>
            </w:r>
          </w:p>
        </w:tc>
        <w:tc>
          <w:tcPr>
            <w:tcW w:w="2504" w:type="dxa"/>
            <w:vAlign w:val="center"/>
          </w:tcPr>
          <w:p w14:paraId="7F915794" w14:textId="77777777" w:rsidR="00D55B85" w:rsidRPr="00D55B85" w:rsidRDefault="00D55B85" w:rsidP="00CB07B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10" w:type="dxa"/>
          </w:tcPr>
          <w:p w14:paraId="05D9C8F9" w14:textId="77777777" w:rsidR="00D55B85" w:rsidRPr="00D55B85" w:rsidRDefault="00D55B85" w:rsidP="00CB07BD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 xml:space="preserve">Fecha </w:t>
            </w:r>
          </w:p>
        </w:tc>
        <w:tc>
          <w:tcPr>
            <w:tcW w:w="5245" w:type="dxa"/>
            <w:vAlign w:val="center"/>
          </w:tcPr>
          <w:p w14:paraId="0EFFA3D8" w14:textId="77777777" w:rsidR="00D55B85" w:rsidRPr="00D55B85" w:rsidRDefault="00D55B85" w:rsidP="00CB07BD">
            <w:pPr>
              <w:jc w:val="both"/>
              <w:rPr>
                <w:rFonts w:cs="Arial"/>
                <w:szCs w:val="20"/>
              </w:rPr>
            </w:pPr>
          </w:p>
        </w:tc>
      </w:tr>
      <w:tr w:rsidR="00D55B85" w:rsidRPr="00D55B85" w14:paraId="6DB65CE9" w14:textId="77777777" w:rsidTr="00A1383B">
        <w:trPr>
          <w:trHeight w:val="368"/>
          <w:jc w:val="center"/>
        </w:trPr>
        <w:tc>
          <w:tcPr>
            <w:tcW w:w="2552" w:type="dxa"/>
          </w:tcPr>
          <w:p w14:paraId="4B1E5256" w14:textId="77777777" w:rsidR="00D55B85" w:rsidRPr="00D55B85" w:rsidRDefault="00D55B85" w:rsidP="00CB07BD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2504" w:type="dxa"/>
            <w:vAlign w:val="center"/>
          </w:tcPr>
          <w:p w14:paraId="6549795E" w14:textId="77777777" w:rsidR="00D55B85" w:rsidRPr="00D55B85" w:rsidRDefault="00D55B85" w:rsidP="00CB07B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410" w:type="dxa"/>
          </w:tcPr>
          <w:p w14:paraId="4EC2085A" w14:textId="77777777" w:rsidR="00D55B85" w:rsidRPr="00D55B85" w:rsidRDefault="00D55B85" w:rsidP="00CB07BD">
            <w:pPr>
              <w:jc w:val="center"/>
              <w:rPr>
                <w:rFonts w:cs="Arial"/>
                <w:b/>
                <w:szCs w:val="20"/>
              </w:rPr>
            </w:pPr>
            <w:r w:rsidRPr="00D55B85">
              <w:rPr>
                <w:rFonts w:cs="Arial"/>
                <w:b/>
                <w:szCs w:val="20"/>
              </w:rPr>
              <w:t>Firma</w:t>
            </w:r>
          </w:p>
        </w:tc>
        <w:tc>
          <w:tcPr>
            <w:tcW w:w="5245" w:type="dxa"/>
            <w:vAlign w:val="center"/>
          </w:tcPr>
          <w:p w14:paraId="04C7528B" w14:textId="77777777" w:rsidR="00D55B85" w:rsidRPr="00D55B85" w:rsidRDefault="00D55B85" w:rsidP="00CB07BD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326CD4EC" w14:textId="77777777" w:rsidR="00D55B85" w:rsidRDefault="00D55B85" w:rsidP="00A1383B">
      <w:pPr>
        <w:tabs>
          <w:tab w:val="left" w:pos="48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26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0"/>
        <w:gridCol w:w="2504"/>
        <w:gridCol w:w="3859"/>
      </w:tblGrid>
      <w:tr w:rsidR="00D55B85" w:rsidRPr="00D55B85" w14:paraId="749889AF" w14:textId="77777777" w:rsidTr="003E38E7">
        <w:trPr>
          <w:trHeight w:val="276"/>
        </w:trPr>
        <w:tc>
          <w:tcPr>
            <w:tcW w:w="6290" w:type="dxa"/>
            <w:shd w:val="clear" w:color="auto" w:fill="215868" w:themeFill="accent5" w:themeFillShade="80"/>
          </w:tcPr>
          <w:p w14:paraId="708D11B5" w14:textId="6E8073B9" w:rsidR="00D55B85" w:rsidRPr="00F369A2" w:rsidRDefault="00D55B85" w:rsidP="00A1383B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369A2">
              <w:rPr>
                <w:rFonts w:cs="Arial"/>
                <w:b/>
                <w:color w:val="FFFFFF" w:themeColor="background1"/>
                <w:szCs w:val="20"/>
              </w:rPr>
              <w:t>Nombre del Investigador Principal</w:t>
            </w:r>
          </w:p>
        </w:tc>
        <w:tc>
          <w:tcPr>
            <w:tcW w:w="2504" w:type="dxa"/>
            <w:shd w:val="clear" w:color="auto" w:fill="215868" w:themeFill="accent5" w:themeFillShade="80"/>
            <w:vAlign w:val="center"/>
          </w:tcPr>
          <w:p w14:paraId="6EED4B4E" w14:textId="50E475FE" w:rsidR="00D55B85" w:rsidRPr="00F369A2" w:rsidRDefault="00D55B85" w:rsidP="00A1383B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369A2">
              <w:rPr>
                <w:rFonts w:cs="Arial"/>
                <w:b/>
                <w:color w:val="FFFFFF" w:themeColor="background1"/>
                <w:szCs w:val="20"/>
              </w:rPr>
              <w:t>Firma</w:t>
            </w:r>
          </w:p>
        </w:tc>
        <w:tc>
          <w:tcPr>
            <w:tcW w:w="3859" w:type="dxa"/>
            <w:shd w:val="clear" w:color="auto" w:fill="215868" w:themeFill="accent5" w:themeFillShade="80"/>
          </w:tcPr>
          <w:p w14:paraId="206EE799" w14:textId="678F7FCA" w:rsidR="00D55B85" w:rsidRPr="00F369A2" w:rsidRDefault="00D55B85" w:rsidP="00A1383B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F369A2">
              <w:rPr>
                <w:rFonts w:cs="Arial"/>
                <w:b/>
                <w:color w:val="FFFFFF" w:themeColor="background1"/>
                <w:szCs w:val="20"/>
              </w:rPr>
              <w:t>Fecha</w:t>
            </w:r>
          </w:p>
        </w:tc>
      </w:tr>
      <w:tr w:rsidR="00D55B85" w:rsidRPr="00D55B85" w14:paraId="07D8E03D" w14:textId="77777777" w:rsidTr="00C75D50">
        <w:trPr>
          <w:trHeight w:val="464"/>
        </w:trPr>
        <w:tc>
          <w:tcPr>
            <w:tcW w:w="6290" w:type="dxa"/>
          </w:tcPr>
          <w:p w14:paraId="1AE6EDB2" w14:textId="642D1646" w:rsidR="00D55B85" w:rsidRPr="00D55B85" w:rsidRDefault="00D55B85" w:rsidP="00A1383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28398787" w14:textId="77777777" w:rsidR="00D55B85" w:rsidRPr="00D55B85" w:rsidRDefault="00D55B85" w:rsidP="00A1383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859" w:type="dxa"/>
          </w:tcPr>
          <w:p w14:paraId="421112EB" w14:textId="3BAA6A63" w:rsidR="00D55B85" w:rsidRPr="00D55B85" w:rsidRDefault="00D55B85" w:rsidP="00A1383B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DC76D53" w14:textId="0FEB5236" w:rsidR="00D55B85" w:rsidRPr="00DF1DDA" w:rsidRDefault="00D55B85" w:rsidP="0067106A">
      <w:pPr>
        <w:tabs>
          <w:tab w:val="left" w:pos="480"/>
        </w:tabs>
        <w:rPr>
          <w:rFonts w:ascii="Arial" w:hAnsi="Arial" w:cs="Arial"/>
          <w:sz w:val="20"/>
          <w:szCs w:val="20"/>
        </w:rPr>
      </w:pPr>
    </w:p>
    <w:sectPr w:rsidR="00D55B85" w:rsidRPr="00DF1DDA" w:rsidSect="000F1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1906" w:bottom="1560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5D8B" w14:textId="77777777" w:rsidR="0033307C" w:rsidRDefault="0033307C" w:rsidP="00CA4235">
      <w:pPr>
        <w:spacing w:after="0" w:line="240" w:lineRule="auto"/>
      </w:pPr>
      <w:r>
        <w:separator/>
      </w:r>
    </w:p>
  </w:endnote>
  <w:endnote w:type="continuationSeparator" w:id="0">
    <w:p w14:paraId="70CC58D7" w14:textId="77777777" w:rsidR="0033307C" w:rsidRDefault="0033307C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E20D" w14:textId="77777777" w:rsidR="00F863E2" w:rsidRDefault="00F863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8104"/>
      <w:docPartObj>
        <w:docPartGallery w:val="Page Numbers (Bottom of Page)"/>
        <w:docPartUnique/>
      </w:docPartObj>
    </w:sdtPr>
    <w:sdtContent>
      <w:sdt>
        <w:sdtPr>
          <w:id w:val="216747541"/>
          <w:docPartObj>
            <w:docPartGallery w:val="Page Numbers (Top of Page)"/>
            <w:docPartUnique/>
          </w:docPartObj>
        </w:sdtPr>
        <w:sdtContent>
          <w:p w14:paraId="0AD6F6A3" w14:textId="54C6A640" w:rsidR="00EB5214" w:rsidRDefault="00EB52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44E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44E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C088CE" w14:textId="77777777" w:rsidR="00EB5214" w:rsidRPr="00593A04" w:rsidRDefault="00EB5214" w:rsidP="00593A04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9F2E" w14:textId="77777777" w:rsidR="00F863E2" w:rsidRDefault="00F86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A936" w14:textId="77777777" w:rsidR="0033307C" w:rsidRDefault="0033307C" w:rsidP="00CA4235">
      <w:pPr>
        <w:spacing w:after="0" w:line="240" w:lineRule="auto"/>
      </w:pPr>
      <w:r>
        <w:separator/>
      </w:r>
    </w:p>
  </w:footnote>
  <w:footnote w:type="continuationSeparator" w:id="0">
    <w:p w14:paraId="02373AD7" w14:textId="77777777" w:rsidR="0033307C" w:rsidRDefault="0033307C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E56D" w14:textId="77777777" w:rsidR="00F863E2" w:rsidRDefault="00F863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13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844"/>
      <w:gridCol w:w="6804"/>
      <w:gridCol w:w="1559"/>
    </w:tblGrid>
    <w:tr w:rsidR="00C75DB5" w:rsidRPr="00C75DB5" w14:paraId="5141257A" w14:textId="77777777" w:rsidTr="001A25AB">
      <w:trPr>
        <w:trHeight w:val="665"/>
      </w:trPr>
      <w:tc>
        <w:tcPr>
          <w:tcW w:w="1844" w:type="dxa"/>
          <w:vMerge w:val="restart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14:paraId="628ACEA7" w14:textId="41187544" w:rsidR="00C75DB5" w:rsidRPr="00C75DB5" w:rsidRDefault="00817CE8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val="es-ES_tradnl" w:eastAsia="es-ES"/>
            </w:rPr>
            <w:drawing>
              <wp:anchor distT="0" distB="0" distL="114300" distR="114300" simplePos="0" relativeHeight="251658240" behindDoc="0" locked="0" layoutInCell="1" allowOverlap="1" wp14:anchorId="3598BF2B" wp14:editId="3E3E3A97">
                <wp:simplePos x="0" y="0"/>
                <wp:positionH relativeFrom="column">
                  <wp:posOffset>213360</wp:posOffset>
                </wp:positionH>
                <wp:positionV relativeFrom="paragraph">
                  <wp:posOffset>55245</wp:posOffset>
                </wp:positionV>
                <wp:extent cx="631898" cy="695325"/>
                <wp:effectExtent l="0" t="0" r="0" b="0"/>
                <wp:wrapNone/>
                <wp:docPr id="148474434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98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2"/>
          <w:tcBorders>
            <w:top w:val="double" w:sz="6" w:space="0" w:color="000000"/>
            <w:right w:val="double" w:sz="6" w:space="0" w:color="000000"/>
          </w:tcBorders>
          <w:vAlign w:val="center"/>
        </w:tcPr>
        <w:p w14:paraId="0226D18F" w14:textId="4B9CED5D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</w:pPr>
          <w:r w:rsidRPr="00C75DB5"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  <w:t>Comité de Bioética de Investigación del Hospit</w:t>
          </w:r>
          <w:r w:rsidR="00817CE8"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  <w:t>en</w:t>
          </w:r>
          <w:r w:rsidRPr="00C75DB5">
            <w:rPr>
              <w:rFonts w:ascii="Times New Roman" w:eastAsia="Times New Roman" w:hAnsi="Times New Roman" w:cs="Times New Roman"/>
              <w:b/>
              <w:sz w:val="24"/>
              <w:szCs w:val="24"/>
              <w:lang w:val="es-EC" w:eastAsia="es-ES"/>
            </w:rPr>
            <w:t xml:space="preserve"> Paitilla</w:t>
          </w:r>
        </w:p>
        <w:p w14:paraId="26421C37" w14:textId="5514A724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ES_tradnl" w:eastAsia="es-ES"/>
            </w:rPr>
          </w:pPr>
          <w:r w:rsidRPr="00C75DB5">
            <w:rPr>
              <w:rFonts w:ascii="Times New Roman" w:eastAsia="Times New Roman" w:hAnsi="Times New Roman" w:cs="Times New Roman"/>
              <w:b/>
              <w:sz w:val="20"/>
              <w:szCs w:val="20"/>
              <w:lang w:val="es-EC" w:eastAsia="es-ES"/>
            </w:rPr>
            <w:t>CBI-Hospit</w:t>
          </w:r>
          <w:r w:rsidR="00817CE8">
            <w:rPr>
              <w:rFonts w:ascii="Times New Roman" w:eastAsia="Times New Roman" w:hAnsi="Times New Roman" w:cs="Times New Roman"/>
              <w:b/>
              <w:sz w:val="20"/>
              <w:szCs w:val="20"/>
              <w:lang w:val="es-EC" w:eastAsia="es-ES"/>
            </w:rPr>
            <w:t>en</w:t>
          </w:r>
          <w:r w:rsidRPr="00C75DB5">
            <w:rPr>
              <w:rFonts w:ascii="Times New Roman" w:eastAsia="Times New Roman" w:hAnsi="Times New Roman" w:cs="Times New Roman"/>
              <w:b/>
              <w:sz w:val="20"/>
              <w:szCs w:val="20"/>
              <w:lang w:val="es-EC" w:eastAsia="es-ES"/>
            </w:rPr>
            <w:t xml:space="preserve"> Paitilla</w:t>
          </w:r>
        </w:p>
      </w:tc>
    </w:tr>
    <w:tr w:rsidR="00C75DB5" w:rsidRPr="00C75DB5" w14:paraId="4435A0F3" w14:textId="77777777" w:rsidTr="0004681C">
      <w:trPr>
        <w:trHeight w:val="220"/>
      </w:trPr>
      <w:tc>
        <w:tcPr>
          <w:tcW w:w="1844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4B478C57" w14:textId="77777777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0"/>
              <w:lang w:val="es-ES_tradnl" w:eastAsia="es-ES"/>
            </w:rPr>
          </w:pPr>
        </w:p>
      </w:tc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215868" w:themeFill="accent5" w:themeFillShade="80"/>
          <w:vAlign w:val="center"/>
        </w:tcPr>
        <w:p w14:paraId="12DFC957" w14:textId="00A2070A" w:rsidR="00C75DB5" w:rsidRPr="008B215E" w:rsidRDefault="00A32FB0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ind w:left="720"/>
            <w:contextualSpacing/>
            <w:jc w:val="center"/>
            <w:textAlignment w:val="baseline"/>
            <w:rPr>
              <w:rFonts w:ascii="Times New Roman" w:eastAsia="Calibri" w:hAnsi="Times New Roman" w:cs="Times New Roman"/>
              <w:b/>
              <w:bCs/>
              <w:color w:val="FFFFFF" w:themeColor="background1"/>
              <w:lang w:val="es-PA"/>
            </w:rPr>
          </w:pPr>
          <w:r w:rsidRPr="008B215E">
            <w:rPr>
              <w:rFonts w:ascii="Times New Roman" w:eastAsia="Calibri" w:hAnsi="Times New Roman" w:cs="Times New Roman"/>
              <w:b/>
              <w:bCs/>
              <w:color w:val="FFFFFF" w:themeColor="background1"/>
              <w:lang w:val="es-PA"/>
            </w:rPr>
            <w:t>Guía de auditorías de protocolos aprobados</w:t>
          </w:r>
        </w:p>
      </w:tc>
      <w:tc>
        <w:tcPr>
          <w:tcW w:w="1559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2E3BB904" w14:textId="50FCF5F7" w:rsidR="00C75DB5" w:rsidRPr="00C75DB5" w:rsidRDefault="00C75DB5" w:rsidP="00C75DB5">
          <w:pPr>
            <w:keepNext/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outlineLvl w:val="1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C75DB5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es-PA"/>
            </w:rPr>
            <w:t>CBIHP-PL.</w:t>
          </w:r>
          <w:r w:rsidR="008741DB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es-PA"/>
            </w:rPr>
            <w:t>18</w:t>
          </w:r>
        </w:p>
      </w:tc>
    </w:tr>
    <w:tr w:rsidR="00C75DB5" w:rsidRPr="00C75DB5" w14:paraId="14266EC5" w14:textId="77777777" w:rsidTr="0004681C">
      <w:trPr>
        <w:trHeight w:val="119"/>
      </w:trPr>
      <w:tc>
        <w:tcPr>
          <w:tcW w:w="1844" w:type="dxa"/>
          <w:vMerge/>
          <w:tcBorders>
            <w:left w:val="double" w:sz="6" w:space="0" w:color="000000"/>
            <w:right w:val="single" w:sz="4" w:space="0" w:color="auto"/>
          </w:tcBorders>
        </w:tcPr>
        <w:p w14:paraId="586C6397" w14:textId="77777777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215868" w:themeFill="accent5" w:themeFillShade="80"/>
        </w:tcPr>
        <w:p w14:paraId="5135857A" w14:textId="77777777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1559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double" w:sz="6" w:space="0" w:color="000000"/>
          </w:tcBorders>
          <w:vAlign w:val="center"/>
        </w:tcPr>
        <w:p w14:paraId="0D4E6933" w14:textId="4BD44A8D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</w:pPr>
          <w:r w:rsidRPr="00C75DB5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  <w:t xml:space="preserve">Versión </w:t>
          </w:r>
          <w:r w:rsidR="008741DB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  <w:t>2.</w:t>
          </w:r>
          <w:r w:rsidR="00817CE8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s-ES_tradnl" w:eastAsia="es-ES"/>
            </w:rPr>
            <w:t>5</w:t>
          </w:r>
        </w:p>
      </w:tc>
    </w:tr>
    <w:tr w:rsidR="00C75DB5" w:rsidRPr="00C75DB5" w14:paraId="5D4BEB68" w14:textId="77777777" w:rsidTr="0004681C">
      <w:trPr>
        <w:trHeight w:val="65"/>
      </w:trPr>
      <w:tc>
        <w:tcPr>
          <w:tcW w:w="1844" w:type="dxa"/>
          <w:vMerge/>
          <w:tcBorders>
            <w:left w:val="double" w:sz="6" w:space="0" w:color="000000"/>
            <w:bottom w:val="double" w:sz="6" w:space="0" w:color="000000"/>
            <w:right w:val="single" w:sz="4" w:space="0" w:color="auto"/>
          </w:tcBorders>
        </w:tcPr>
        <w:p w14:paraId="2174399C" w14:textId="77777777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215868" w:themeFill="accent5" w:themeFillShade="80"/>
        </w:tcPr>
        <w:p w14:paraId="02D2D870" w14:textId="77777777" w:rsidR="00C75DB5" w:rsidRPr="00C75DB5" w:rsidRDefault="00C75DB5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8"/>
              <w:szCs w:val="28"/>
              <w:lang w:val="es-ES_tradnl" w:eastAsia="es-ES"/>
            </w:rPr>
          </w:pPr>
        </w:p>
      </w:tc>
      <w:tc>
        <w:tcPr>
          <w:tcW w:w="1559" w:type="dxa"/>
          <w:tcBorders>
            <w:top w:val="single" w:sz="6" w:space="0" w:color="000000"/>
            <w:left w:val="single" w:sz="4" w:space="0" w:color="auto"/>
            <w:bottom w:val="double" w:sz="6" w:space="0" w:color="000000"/>
            <w:right w:val="double" w:sz="6" w:space="0" w:color="000000"/>
          </w:tcBorders>
          <w:vAlign w:val="center"/>
        </w:tcPr>
        <w:p w14:paraId="6DC5EE17" w14:textId="21566E13" w:rsidR="00C75DB5" w:rsidRPr="00C75DB5" w:rsidRDefault="00DD71BB" w:rsidP="00C75DB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  <w:t>22 noviembre 2025</w:t>
          </w:r>
        </w:p>
      </w:tc>
    </w:tr>
  </w:tbl>
  <w:p w14:paraId="023131B4" w14:textId="69EF6762" w:rsidR="00EB5214" w:rsidRDefault="00EB5214" w:rsidP="0067106A">
    <w:pPr>
      <w:tabs>
        <w:tab w:val="left" w:pos="34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83E8" w14:textId="77777777" w:rsidR="00F863E2" w:rsidRDefault="00F863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003FA"/>
    <w:multiLevelType w:val="hybridMultilevel"/>
    <w:tmpl w:val="A600BA8A"/>
    <w:lvl w:ilvl="0" w:tplc="2954FF8E">
      <w:start w:val="1"/>
      <w:numFmt w:val="decimal"/>
      <w:lvlText w:val="%1)"/>
      <w:lvlJc w:val="left"/>
      <w:pPr>
        <w:ind w:left="42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140" w:hanging="360"/>
      </w:pPr>
    </w:lvl>
    <w:lvl w:ilvl="2" w:tplc="180A001B" w:tentative="1">
      <w:start w:val="1"/>
      <w:numFmt w:val="lowerRoman"/>
      <w:lvlText w:val="%3."/>
      <w:lvlJc w:val="right"/>
      <w:pPr>
        <w:ind w:left="1860" w:hanging="180"/>
      </w:pPr>
    </w:lvl>
    <w:lvl w:ilvl="3" w:tplc="180A000F" w:tentative="1">
      <w:start w:val="1"/>
      <w:numFmt w:val="decimal"/>
      <w:lvlText w:val="%4."/>
      <w:lvlJc w:val="left"/>
      <w:pPr>
        <w:ind w:left="2580" w:hanging="360"/>
      </w:pPr>
    </w:lvl>
    <w:lvl w:ilvl="4" w:tplc="180A0019" w:tentative="1">
      <w:start w:val="1"/>
      <w:numFmt w:val="lowerLetter"/>
      <w:lvlText w:val="%5."/>
      <w:lvlJc w:val="left"/>
      <w:pPr>
        <w:ind w:left="3300" w:hanging="360"/>
      </w:pPr>
    </w:lvl>
    <w:lvl w:ilvl="5" w:tplc="180A001B" w:tentative="1">
      <w:start w:val="1"/>
      <w:numFmt w:val="lowerRoman"/>
      <w:lvlText w:val="%6."/>
      <w:lvlJc w:val="right"/>
      <w:pPr>
        <w:ind w:left="4020" w:hanging="180"/>
      </w:pPr>
    </w:lvl>
    <w:lvl w:ilvl="6" w:tplc="180A000F" w:tentative="1">
      <w:start w:val="1"/>
      <w:numFmt w:val="decimal"/>
      <w:lvlText w:val="%7."/>
      <w:lvlJc w:val="left"/>
      <w:pPr>
        <w:ind w:left="4740" w:hanging="360"/>
      </w:pPr>
    </w:lvl>
    <w:lvl w:ilvl="7" w:tplc="180A0019" w:tentative="1">
      <w:start w:val="1"/>
      <w:numFmt w:val="lowerLetter"/>
      <w:lvlText w:val="%8."/>
      <w:lvlJc w:val="left"/>
      <w:pPr>
        <w:ind w:left="5460" w:hanging="360"/>
      </w:pPr>
    </w:lvl>
    <w:lvl w:ilvl="8" w:tplc="1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C84E98"/>
    <w:multiLevelType w:val="hybridMultilevel"/>
    <w:tmpl w:val="AE28C4FC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89A"/>
    <w:multiLevelType w:val="hybridMultilevel"/>
    <w:tmpl w:val="81004D2A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7AF"/>
    <w:multiLevelType w:val="hybridMultilevel"/>
    <w:tmpl w:val="E7262F8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2E33"/>
    <w:multiLevelType w:val="hybridMultilevel"/>
    <w:tmpl w:val="249E0D8C"/>
    <w:lvl w:ilvl="0" w:tplc="6C661D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62626" w:themeColor="text1" w:themeTint="D9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6E38"/>
    <w:multiLevelType w:val="hybridMultilevel"/>
    <w:tmpl w:val="6FB274B2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7A6C"/>
    <w:multiLevelType w:val="hybridMultilevel"/>
    <w:tmpl w:val="30AC93AE"/>
    <w:lvl w:ilvl="0" w:tplc="951CC676">
      <w:start w:val="1"/>
      <w:numFmt w:val="decimal"/>
      <w:lvlText w:val="%1)"/>
      <w:lvlJc w:val="left"/>
      <w:pPr>
        <w:ind w:left="1080" w:hanging="360"/>
      </w:pPr>
      <w:rPr>
        <w:rFonts w:hint="default"/>
        <w:color w:val="262626" w:themeColor="text1" w:themeTint="D9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22F76"/>
    <w:multiLevelType w:val="hybridMultilevel"/>
    <w:tmpl w:val="FB7ED938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22CD"/>
    <w:multiLevelType w:val="hybridMultilevel"/>
    <w:tmpl w:val="99D4072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97285"/>
    <w:multiLevelType w:val="hybridMultilevel"/>
    <w:tmpl w:val="3A8A4A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85E93"/>
    <w:multiLevelType w:val="hybridMultilevel"/>
    <w:tmpl w:val="7A0E01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A088C"/>
    <w:multiLevelType w:val="hybridMultilevel"/>
    <w:tmpl w:val="1B5E5EAE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6892"/>
    <w:multiLevelType w:val="hybridMultilevel"/>
    <w:tmpl w:val="309883F4"/>
    <w:lvl w:ilvl="0" w:tplc="633ECE0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B506273"/>
    <w:multiLevelType w:val="hybridMultilevel"/>
    <w:tmpl w:val="0A5AA1A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67DE0"/>
    <w:multiLevelType w:val="hybridMultilevel"/>
    <w:tmpl w:val="080C2770"/>
    <w:lvl w:ilvl="0" w:tplc="8C1462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25" w:hanging="360"/>
      </w:pPr>
    </w:lvl>
    <w:lvl w:ilvl="2" w:tplc="180A001B" w:tentative="1">
      <w:start w:val="1"/>
      <w:numFmt w:val="lowerRoman"/>
      <w:lvlText w:val="%3."/>
      <w:lvlJc w:val="right"/>
      <w:pPr>
        <w:ind w:left="1845" w:hanging="180"/>
      </w:pPr>
    </w:lvl>
    <w:lvl w:ilvl="3" w:tplc="180A000F" w:tentative="1">
      <w:start w:val="1"/>
      <w:numFmt w:val="decimal"/>
      <w:lvlText w:val="%4."/>
      <w:lvlJc w:val="left"/>
      <w:pPr>
        <w:ind w:left="2565" w:hanging="360"/>
      </w:pPr>
    </w:lvl>
    <w:lvl w:ilvl="4" w:tplc="180A0019" w:tentative="1">
      <w:start w:val="1"/>
      <w:numFmt w:val="lowerLetter"/>
      <w:lvlText w:val="%5."/>
      <w:lvlJc w:val="left"/>
      <w:pPr>
        <w:ind w:left="3285" w:hanging="360"/>
      </w:pPr>
    </w:lvl>
    <w:lvl w:ilvl="5" w:tplc="180A001B" w:tentative="1">
      <w:start w:val="1"/>
      <w:numFmt w:val="lowerRoman"/>
      <w:lvlText w:val="%6."/>
      <w:lvlJc w:val="right"/>
      <w:pPr>
        <w:ind w:left="4005" w:hanging="180"/>
      </w:pPr>
    </w:lvl>
    <w:lvl w:ilvl="6" w:tplc="180A000F" w:tentative="1">
      <w:start w:val="1"/>
      <w:numFmt w:val="decimal"/>
      <w:lvlText w:val="%7."/>
      <w:lvlJc w:val="left"/>
      <w:pPr>
        <w:ind w:left="4725" w:hanging="360"/>
      </w:pPr>
    </w:lvl>
    <w:lvl w:ilvl="7" w:tplc="180A0019" w:tentative="1">
      <w:start w:val="1"/>
      <w:numFmt w:val="lowerLetter"/>
      <w:lvlText w:val="%8."/>
      <w:lvlJc w:val="left"/>
      <w:pPr>
        <w:ind w:left="5445" w:hanging="360"/>
      </w:pPr>
    </w:lvl>
    <w:lvl w:ilvl="8" w:tplc="1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1C51150"/>
    <w:multiLevelType w:val="hybridMultilevel"/>
    <w:tmpl w:val="CA804A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4561F"/>
    <w:multiLevelType w:val="hybridMultilevel"/>
    <w:tmpl w:val="07465270"/>
    <w:lvl w:ilvl="0" w:tplc="0C0A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2463F"/>
    <w:multiLevelType w:val="hybridMultilevel"/>
    <w:tmpl w:val="A5705808"/>
    <w:lvl w:ilvl="0" w:tplc="73F6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67E4B"/>
    <w:multiLevelType w:val="hybridMultilevel"/>
    <w:tmpl w:val="2FE004B6"/>
    <w:lvl w:ilvl="0" w:tplc="FD4E2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DE2871"/>
    <w:multiLevelType w:val="hybridMultilevel"/>
    <w:tmpl w:val="B4C6C048"/>
    <w:lvl w:ilvl="0" w:tplc="FFB0A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182830">
    <w:abstractNumId w:val="6"/>
  </w:num>
  <w:num w:numId="2" w16cid:durableId="223107987">
    <w:abstractNumId w:val="0"/>
  </w:num>
  <w:num w:numId="3" w16cid:durableId="836187419">
    <w:abstractNumId w:val="13"/>
  </w:num>
  <w:num w:numId="4" w16cid:durableId="2128504488">
    <w:abstractNumId w:val="10"/>
  </w:num>
  <w:num w:numId="5" w16cid:durableId="445078689">
    <w:abstractNumId w:val="7"/>
  </w:num>
  <w:num w:numId="6" w16cid:durableId="1884705272">
    <w:abstractNumId w:val="14"/>
  </w:num>
  <w:num w:numId="7" w16cid:durableId="245068292">
    <w:abstractNumId w:val="9"/>
  </w:num>
  <w:num w:numId="8" w16cid:durableId="1930305925">
    <w:abstractNumId w:val="2"/>
  </w:num>
  <w:num w:numId="9" w16cid:durableId="2010594766">
    <w:abstractNumId w:val="18"/>
  </w:num>
  <w:num w:numId="10" w16cid:durableId="1764916168">
    <w:abstractNumId w:val="3"/>
  </w:num>
  <w:num w:numId="11" w16cid:durableId="1123234528">
    <w:abstractNumId w:val="15"/>
  </w:num>
  <w:num w:numId="12" w16cid:durableId="1730032713">
    <w:abstractNumId w:val="16"/>
  </w:num>
  <w:num w:numId="13" w16cid:durableId="65612001">
    <w:abstractNumId w:val="1"/>
  </w:num>
  <w:num w:numId="14" w16cid:durableId="496118079">
    <w:abstractNumId w:val="5"/>
  </w:num>
  <w:num w:numId="15" w16cid:durableId="1366366581">
    <w:abstractNumId w:val="4"/>
  </w:num>
  <w:num w:numId="16" w16cid:durableId="1759015395">
    <w:abstractNumId w:val="21"/>
  </w:num>
  <w:num w:numId="17" w16cid:durableId="344601689">
    <w:abstractNumId w:val="8"/>
  </w:num>
  <w:num w:numId="18" w16cid:durableId="122356195">
    <w:abstractNumId w:val="19"/>
  </w:num>
  <w:num w:numId="19" w16cid:durableId="772748966">
    <w:abstractNumId w:val="20"/>
  </w:num>
  <w:num w:numId="20" w16cid:durableId="1010063526">
    <w:abstractNumId w:val="11"/>
  </w:num>
  <w:num w:numId="21" w16cid:durableId="1479879723">
    <w:abstractNumId w:val="12"/>
  </w:num>
  <w:num w:numId="22" w16cid:durableId="1857232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E5"/>
    <w:rsid w:val="00004225"/>
    <w:rsid w:val="00015DAC"/>
    <w:rsid w:val="00021202"/>
    <w:rsid w:val="0002293E"/>
    <w:rsid w:val="0004681C"/>
    <w:rsid w:val="000535EB"/>
    <w:rsid w:val="000579B5"/>
    <w:rsid w:val="00070F09"/>
    <w:rsid w:val="000870CF"/>
    <w:rsid w:val="000A287B"/>
    <w:rsid w:val="000D10DC"/>
    <w:rsid w:val="000D48D1"/>
    <w:rsid w:val="000D59CE"/>
    <w:rsid w:val="000D6BBD"/>
    <w:rsid w:val="000E5675"/>
    <w:rsid w:val="000E6990"/>
    <w:rsid w:val="000F1E03"/>
    <w:rsid w:val="0010031B"/>
    <w:rsid w:val="001004E8"/>
    <w:rsid w:val="00112890"/>
    <w:rsid w:val="001174F7"/>
    <w:rsid w:val="00126800"/>
    <w:rsid w:val="001335DF"/>
    <w:rsid w:val="00136B2F"/>
    <w:rsid w:val="00145E6C"/>
    <w:rsid w:val="001464E8"/>
    <w:rsid w:val="00152F44"/>
    <w:rsid w:val="001546EB"/>
    <w:rsid w:val="00173320"/>
    <w:rsid w:val="001764D9"/>
    <w:rsid w:val="00181B3B"/>
    <w:rsid w:val="0019003E"/>
    <w:rsid w:val="001A25AB"/>
    <w:rsid w:val="001B7362"/>
    <w:rsid w:val="001E0FD1"/>
    <w:rsid w:val="001E4F0F"/>
    <w:rsid w:val="001E5A94"/>
    <w:rsid w:val="001F65FC"/>
    <w:rsid w:val="00200427"/>
    <w:rsid w:val="00204DC0"/>
    <w:rsid w:val="00212D73"/>
    <w:rsid w:val="00212E5B"/>
    <w:rsid w:val="00231915"/>
    <w:rsid w:val="00232CE5"/>
    <w:rsid w:val="00260AFC"/>
    <w:rsid w:val="002646A0"/>
    <w:rsid w:val="002725F4"/>
    <w:rsid w:val="0027262C"/>
    <w:rsid w:val="00276521"/>
    <w:rsid w:val="00276CE9"/>
    <w:rsid w:val="002814BE"/>
    <w:rsid w:val="002A0845"/>
    <w:rsid w:val="002B19D6"/>
    <w:rsid w:val="002C4E09"/>
    <w:rsid w:val="002D155C"/>
    <w:rsid w:val="002D42EB"/>
    <w:rsid w:val="00300156"/>
    <w:rsid w:val="00310AA3"/>
    <w:rsid w:val="00312456"/>
    <w:rsid w:val="00327657"/>
    <w:rsid w:val="003317E6"/>
    <w:rsid w:val="0033307C"/>
    <w:rsid w:val="00334B4D"/>
    <w:rsid w:val="00343E0E"/>
    <w:rsid w:val="00354F63"/>
    <w:rsid w:val="003561BB"/>
    <w:rsid w:val="003569F8"/>
    <w:rsid w:val="00357D6E"/>
    <w:rsid w:val="00362CB7"/>
    <w:rsid w:val="00367235"/>
    <w:rsid w:val="00371690"/>
    <w:rsid w:val="00376FB0"/>
    <w:rsid w:val="00381FE1"/>
    <w:rsid w:val="0038291C"/>
    <w:rsid w:val="00386EFF"/>
    <w:rsid w:val="00390DDF"/>
    <w:rsid w:val="003948ED"/>
    <w:rsid w:val="00396B27"/>
    <w:rsid w:val="003A15EC"/>
    <w:rsid w:val="003A2FDE"/>
    <w:rsid w:val="003A7ECB"/>
    <w:rsid w:val="003B1F3A"/>
    <w:rsid w:val="003B30E9"/>
    <w:rsid w:val="003C7D43"/>
    <w:rsid w:val="003D398E"/>
    <w:rsid w:val="003E3220"/>
    <w:rsid w:val="003E38E7"/>
    <w:rsid w:val="003E6A97"/>
    <w:rsid w:val="00404BF0"/>
    <w:rsid w:val="00423108"/>
    <w:rsid w:val="00424245"/>
    <w:rsid w:val="00427493"/>
    <w:rsid w:val="00431036"/>
    <w:rsid w:val="004344E4"/>
    <w:rsid w:val="00441483"/>
    <w:rsid w:val="004531AB"/>
    <w:rsid w:val="00471446"/>
    <w:rsid w:val="004752F4"/>
    <w:rsid w:val="004754FC"/>
    <w:rsid w:val="00494684"/>
    <w:rsid w:val="00497218"/>
    <w:rsid w:val="004A5D2D"/>
    <w:rsid w:val="004C499D"/>
    <w:rsid w:val="004D0E30"/>
    <w:rsid w:val="004D2476"/>
    <w:rsid w:val="004D66EE"/>
    <w:rsid w:val="004E0027"/>
    <w:rsid w:val="004F1595"/>
    <w:rsid w:val="00502B5F"/>
    <w:rsid w:val="00511879"/>
    <w:rsid w:val="0053050D"/>
    <w:rsid w:val="00544875"/>
    <w:rsid w:val="00551BD2"/>
    <w:rsid w:val="00551D8D"/>
    <w:rsid w:val="005525AD"/>
    <w:rsid w:val="005632C4"/>
    <w:rsid w:val="005635A4"/>
    <w:rsid w:val="00565CCC"/>
    <w:rsid w:val="00570932"/>
    <w:rsid w:val="00570A85"/>
    <w:rsid w:val="005730D0"/>
    <w:rsid w:val="00573B57"/>
    <w:rsid w:val="005756FB"/>
    <w:rsid w:val="00576815"/>
    <w:rsid w:val="00590BB5"/>
    <w:rsid w:val="00591913"/>
    <w:rsid w:val="00593A04"/>
    <w:rsid w:val="005A67C0"/>
    <w:rsid w:val="005C0CCC"/>
    <w:rsid w:val="005C46B0"/>
    <w:rsid w:val="005D1A2F"/>
    <w:rsid w:val="005E2491"/>
    <w:rsid w:val="005F230E"/>
    <w:rsid w:val="005F61B1"/>
    <w:rsid w:val="0060493A"/>
    <w:rsid w:val="00626409"/>
    <w:rsid w:val="0063793F"/>
    <w:rsid w:val="00637DE1"/>
    <w:rsid w:val="00645F32"/>
    <w:rsid w:val="0067106A"/>
    <w:rsid w:val="006727DB"/>
    <w:rsid w:val="006731B4"/>
    <w:rsid w:val="006742F5"/>
    <w:rsid w:val="00683308"/>
    <w:rsid w:val="00684079"/>
    <w:rsid w:val="00691D88"/>
    <w:rsid w:val="00693793"/>
    <w:rsid w:val="0069387F"/>
    <w:rsid w:val="006A0B5F"/>
    <w:rsid w:val="006A3C29"/>
    <w:rsid w:val="006B60E6"/>
    <w:rsid w:val="006C29EE"/>
    <w:rsid w:val="006D3A5E"/>
    <w:rsid w:val="006D569D"/>
    <w:rsid w:val="006E1407"/>
    <w:rsid w:val="006E1D1B"/>
    <w:rsid w:val="006E3603"/>
    <w:rsid w:val="006E3BDF"/>
    <w:rsid w:val="006F2EE6"/>
    <w:rsid w:val="007037DA"/>
    <w:rsid w:val="00707974"/>
    <w:rsid w:val="0072773A"/>
    <w:rsid w:val="0073562D"/>
    <w:rsid w:val="00743D7C"/>
    <w:rsid w:val="00751F46"/>
    <w:rsid w:val="007603EF"/>
    <w:rsid w:val="007702D8"/>
    <w:rsid w:val="0077254D"/>
    <w:rsid w:val="00772D7F"/>
    <w:rsid w:val="00773C9E"/>
    <w:rsid w:val="00781A7C"/>
    <w:rsid w:val="00785857"/>
    <w:rsid w:val="00786FCA"/>
    <w:rsid w:val="00787844"/>
    <w:rsid w:val="00787EFD"/>
    <w:rsid w:val="00792CD6"/>
    <w:rsid w:val="007A3647"/>
    <w:rsid w:val="007C08F2"/>
    <w:rsid w:val="007C3CCF"/>
    <w:rsid w:val="007C733D"/>
    <w:rsid w:val="007E71B5"/>
    <w:rsid w:val="007F108C"/>
    <w:rsid w:val="007F358D"/>
    <w:rsid w:val="007F587D"/>
    <w:rsid w:val="007F5C43"/>
    <w:rsid w:val="00814081"/>
    <w:rsid w:val="00814F1B"/>
    <w:rsid w:val="008168B1"/>
    <w:rsid w:val="00817CE8"/>
    <w:rsid w:val="00826A75"/>
    <w:rsid w:val="0083328B"/>
    <w:rsid w:val="00835577"/>
    <w:rsid w:val="00852A16"/>
    <w:rsid w:val="008533B6"/>
    <w:rsid w:val="008741DB"/>
    <w:rsid w:val="00881F5A"/>
    <w:rsid w:val="008861C6"/>
    <w:rsid w:val="008A2DF9"/>
    <w:rsid w:val="008A3197"/>
    <w:rsid w:val="008A3D9A"/>
    <w:rsid w:val="008B215E"/>
    <w:rsid w:val="008B3BD5"/>
    <w:rsid w:val="008D0375"/>
    <w:rsid w:val="008D281F"/>
    <w:rsid w:val="008E0BE5"/>
    <w:rsid w:val="008E1601"/>
    <w:rsid w:val="008F02E5"/>
    <w:rsid w:val="008F4707"/>
    <w:rsid w:val="009009A2"/>
    <w:rsid w:val="00901779"/>
    <w:rsid w:val="00923411"/>
    <w:rsid w:val="00925B45"/>
    <w:rsid w:val="00930C7C"/>
    <w:rsid w:val="00950453"/>
    <w:rsid w:val="00961582"/>
    <w:rsid w:val="00962963"/>
    <w:rsid w:val="00962F16"/>
    <w:rsid w:val="00966261"/>
    <w:rsid w:val="00991583"/>
    <w:rsid w:val="00992822"/>
    <w:rsid w:val="00993563"/>
    <w:rsid w:val="009949E7"/>
    <w:rsid w:val="009A2EDD"/>
    <w:rsid w:val="009A522A"/>
    <w:rsid w:val="009A5ACD"/>
    <w:rsid w:val="009B19F2"/>
    <w:rsid w:val="009C70AF"/>
    <w:rsid w:val="009E2C1E"/>
    <w:rsid w:val="009E5699"/>
    <w:rsid w:val="009F3408"/>
    <w:rsid w:val="00A0286B"/>
    <w:rsid w:val="00A0325B"/>
    <w:rsid w:val="00A05502"/>
    <w:rsid w:val="00A10F79"/>
    <w:rsid w:val="00A1383B"/>
    <w:rsid w:val="00A31477"/>
    <w:rsid w:val="00A32302"/>
    <w:rsid w:val="00A32FB0"/>
    <w:rsid w:val="00A365D6"/>
    <w:rsid w:val="00A50603"/>
    <w:rsid w:val="00A51250"/>
    <w:rsid w:val="00A617D2"/>
    <w:rsid w:val="00A618C9"/>
    <w:rsid w:val="00A72B72"/>
    <w:rsid w:val="00A85348"/>
    <w:rsid w:val="00A86466"/>
    <w:rsid w:val="00A86B6C"/>
    <w:rsid w:val="00A90518"/>
    <w:rsid w:val="00A94B32"/>
    <w:rsid w:val="00A97CF9"/>
    <w:rsid w:val="00AB1FF9"/>
    <w:rsid w:val="00AB37D0"/>
    <w:rsid w:val="00AC1E2F"/>
    <w:rsid w:val="00AD09D7"/>
    <w:rsid w:val="00AD2DBE"/>
    <w:rsid w:val="00AE4272"/>
    <w:rsid w:val="00AF2501"/>
    <w:rsid w:val="00AF6AD2"/>
    <w:rsid w:val="00B13E20"/>
    <w:rsid w:val="00B144FA"/>
    <w:rsid w:val="00B15297"/>
    <w:rsid w:val="00B22791"/>
    <w:rsid w:val="00B3415E"/>
    <w:rsid w:val="00B35D4D"/>
    <w:rsid w:val="00B42078"/>
    <w:rsid w:val="00B4528B"/>
    <w:rsid w:val="00B47F7C"/>
    <w:rsid w:val="00B5035F"/>
    <w:rsid w:val="00B537E7"/>
    <w:rsid w:val="00B5614D"/>
    <w:rsid w:val="00B56F63"/>
    <w:rsid w:val="00B65F98"/>
    <w:rsid w:val="00B7761A"/>
    <w:rsid w:val="00B81C9C"/>
    <w:rsid w:val="00B870DA"/>
    <w:rsid w:val="00B943BF"/>
    <w:rsid w:val="00BB018A"/>
    <w:rsid w:val="00BC150F"/>
    <w:rsid w:val="00BC5A8A"/>
    <w:rsid w:val="00BC6DB8"/>
    <w:rsid w:val="00BD1558"/>
    <w:rsid w:val="00BD4D1E"/>
    <w:rsid w:val="00BD6811"/>
    <w:rsid w:val="00BD77A4"/>
    <w:rsid w:val="00BF0D1A"/>
    <w:rsid w:val="00C20B3E"/>
    <w:rsid w:val="00C35AC9"/>
    <w:rsid w:val="00C35DAE"/>
    <w:rsid w:val="00C41D42"/>
    <w:rsid w:val="00C46D37"/>
    <w:rsid w:val="00C54F8C"/>
    <w:rsid w:val="00C75D50"/>
    <w:rsid w:val="00C75DB5"/>
    <w:rsid w:val="00C8364D"/>
    <w:rsid w:val="00CA2C44"/>
    <w:rsid w:val="00CA3EEC"/>
    <w:rsid w:val="00CA4235"/>
    <w:rsid w:val="00CA6C5D"/>
    <w:rsid w:val="00CB07BD"/>
    <w:rsid w:val="00CB1BB0"/>
    <w:rsid w:val="00CC2C56"/>
    <w:rsid w:val="00CC7263"/>
    <w:rsid w:val="00CE0171"/>
    <w:rsid w:val="00CE0565"/>
    <w:rsid w:val="00CF5901"/>
    <w:rsid w:val="00D03B9F"/>
    <w:rsid w:val="00D06BBE"/>
    <w:rsid w:val="00D25401"/>
    <w:rsid w:val="00D263A3"/>
    <w:rsid w:val="00D32DA3"/>
    <w:rsid w:val="00D37A69"/>
    <w:rsid w:val="00D45AFC"/>
    <w:rsid w:val="00D469CB"/>
    <w:rsid w:val="00D46D76"/>
    <w:rsid w:val="00D5026E"/>
    <w:rsid w:val="00D55A7A"/>
    <w:rsid w:val="00D55B85"/>
    <w:rsid w:val="00D655F1"/>
    <w:rsid w:val="00D65608"/>
    <w:rsid w:val="00D7271B"/>
    <w:rsid w:val="00D7776D"/>
    <w:rsid w:val="00D80F43"/>
    <w:rsid w:val="00D826AD"/>
    <w:rsid w:val="00D9577B"/>
    <w:rsid w:val="00D97925"/>
    <w:rsid w:val="00DB5CFD"/>
    <w:rsid w:val="00DC1A49"/>
    <w:rsid w:val="00DC753B"/>
    <w:rsid w:val="00DD71BB"/>
    <w:rsid w:val="00DF1DDA"/>
    <w:rsid w:val="00DF62DE"/>
    <w:rsid w:val="00E01AE6"/>
    <w:rsid w:val="00E25A17"/>
    <w:rsid w:val="00E2791F"/>
    <w:rsid w:val="00E36093"/>
    <w:rsid w:val="00E53B51"/>
    <w:rsid w:val="00E63670"/>
    <w:rsid w:val="00E73BDA"/>
    <w:rsid w:val="00E7754E"/>
    <w:rsid w:val="00E8786F"/>
    <w:rsid w:val="00E9247A"/>
    <w:rsid w:val="00EB494D"/>
    <w:rsid w:val="00EB5214"/>
    <w:rsid w:val="00EC076A"/>
    <w:rsid w:val="00EC0F0D"/>
    <w:rsid w:val="00EC1162"/>
    <w:rsid w:val="00EC569B"/>
    <w:rsid w:val="00ED237B"/>
    <w:rsid w:val="00ED49D8"/>
    <w:rsid w:val="00ED70A9"/>
    <w:rsid w:val="00EE42DC"/>
    <w:rsid w:val="00EF4859"/>
    <w:rsid w:val="00EF7E1E"/>
    <w:rsid w:val="00F00E51"/>
    <w:rsid w:val="00F1392A"/>
    <w:rsid w:val="00F16D57"/>
    <w:rsid w:val="00F16DBE"/>
    <w:rsid w:val="00F2367C"/>
    <w:rsid w:val="00F364D9"/>
    <w:rsid w:val="00F369A2"/>
    <w:rsid w:val="00F54036"/>
    <w:rsid w:val="00F543B5"/>
    <w:rsid w:val="00F55FB2"/>
    <w:rsid w:val="00F77FB8"/>
    <w:rsid w:val="00F863E2"/>
    <w:rsid w:val="00F9702E"/>
    <w:rsid w:val="00FA1525"/>
    <w:rsid w:val="00FA7414"/>
    <w:rsid w:val="00FB15BF"/>
    <w:rsid w:val="00FD4ACD"/>
    <w:rsid w:val="00FE3211"/>
    <w:rsid w:val="00FE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BC85D0B"/>
  <w15:docId w15:val="{ADC8FA22-8D3C-4567-B8B3-D73E4855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40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49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49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49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493"/>
    <w:rPr>
      <w:b/>
      <w:bCs/>
      <w:sz w:val="20"/>
      <w:szCs w:val="20"/>
    </w:rPr>
  </w:style>
  <w:style w:type="table" w:customStyle="1" w:styleId="Sombreadoclaro1">
    <w:name w:val="Sombreado claro1"/>
    <w:basedOn w:val="Tablanormal"/>
    <w:uiPriority w:val="60"/>
    <w:rsid w:val="008533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8533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533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rsid w:val="00DC1A49"/>
    <w:pPr>
      <w:spacing w:after="0" w:line="240" w:lineRule="auto"/>
      <w:ind w:left="900" w:hanging="36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C1A4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Default">
    <w:name w:val="Default"/>
    <w:rsid w:val="001E0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/>
    </w:rPr>
  </w:style>
  <w:style w:type="paragraph" w:customStyle="1" w:styleId="C-Title">
    <w:name w:val="C-Title"/>
    <w:next w:val="Normal"/>
    <w:rsid w:val="006D3A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25B45"/>
    <w:pPr>
      <w:spacing w:after="120"/>
    </w:pPr>
    <w:rPr>
      <w:rFonts w:ascii="Calibri" w:eastAsia="Calibri" w:hAnsi="Calibri" w:cs="Times New Roman"/>
      <w:sz w:val="16"/>
      <w:szCs w:val="16"/>
      <w:lang w:val="es-P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25B45"/>
    <w:rPr>
      <w:rFonts w:ascii="Calibri" w:eastAsia="Calibri" w:hAnsi="Calibri" w:cs="Times New Roman"/>
      <w:sz w:val="16"/>
      <w:szCs w:val="16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D004B-3A3B-4F74-A3E6-1A0D2760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499</Words>
  <Characters>3134</Characters>
  <Application>Microsoft Office Word</Application>
  <DocSecurity>0</DocSecurity>
  <Lines>253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 Castillo</dc:creator>
  <cp:lastModifiedBy>Miguel Garibaldo</cp:lastModifiedBy>
  <cp:revision>30</cp:revision>
  <cp:lastPrinted>2014-08-08T16:19:00Z</cp:lastPrinted>
  <dcterms:created xsi:type="dcterms:W3CDTF">2023-11-02T20:07:00Z</dcterms:created>
  <dcterms:modified xsi:type="dcterms:W3CDTF">2025-11-23T19:41:00Z</dcterms:modified>
</cp:coreProperties>
</file>